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0F3A4" w14:textId="77777777" w:rsidR="009F3E18" w:rsidRDefault="00AE257B">
      <w:pPr>
        <w:spacing w:after="160"/>
        <w:jc w:val="center"/>
        <w:rPr>
          <w:rFonts w:hint="eastAsia"/>
        </w:rPr>
      </w:pPr>
      <w:r>
        <w:rPr>
          <w:noProof/>
        </w:rPr>
        <w:drawing>
          <wp:inline distT="0" distB="0" distL="0" distR="0" wp14:anchorId="136DB60C" wp14:editId="72ED9344">
            <wp:extent cx="2286000" cy="20152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2286000" cy="2015289"/>
                    </a:xfrm>
                    <a:prstGeom prst="rect">
                      <a:avLst/>
                    </a:prstGeom>
                  </pic:spPr>
                </pic:pic>
              </a:graphicData>
            </a:graphic>
          </wp:inline>
        </w:drawing>
      </w:r>
    </w:p>
    <w:p w14:paraId="208FCE92" w14:textId="77777777" w:rsidR="009F3E18" w:rsidRDefault="00AE257B">
      <w:pPr>
        <w:pStyle w:val="Title"/>
        <w:jc w:val="center"/>
      </w:pPr>
      <w:r>
        <w:rPr>
          <w:sz w:val="46"/>
        </w:rPr>
        <w:t>INPATIENT HOSPICE</w:t>
      </w:r>
      <w:r>
        <w:rPr>
          <w:sz w:val="46"/>
        </w:rPr>
        <w:br/>
        <w:t>EMERGENCY OPERATIONS PLAN</w:t>
      </w:r>
      <w:r>
        <w:rPr>
          <w:sz w:val="46"/>
        </w:rPr>
        <w:br/>
        <w:t>COMPLIANCE CHECKLIST</w:t>
      </w:r>
    </w:p>
    <w:p w14:paraId="47F47168" w14:textId="77777777" w:rsidR="009F3E18" w:rsidRDefault="00AE257B">
      <w:pPr>
        <w:pStyle w:val="Subtitle"/>
        <w:jc w:val="center"/>
      </w:pPr>
      <w:r>
        <w:t>CMS Emergency Preparedness • Maine Hospice Requirements</w:t>
      </w:r>
      <w:r>
        <w:br/>
        <w:t>Hospice Operated Inpatient Facilities • Fire and Life Safety</w:t>
      </w:r>
    </w:p>
    <w:p w14:paraId="07AF8FBB" w14:textId="77777777" w:rsidR="009F3E18" w:rsidRDefault="00AE257B">
      <w:pPr>
        <w:pStyle w:val="Heading2"/>
        <w:pBdr>
          <w:bottom w:val="single" w:sz="10" w:space="5" w:color="E43A0A"/>
        </w:pBdr>
      </w:pPr>
      <w:r>
        <w:t>Organization review information</w:t>
      </w:r>
    </w:p>
    <w:tbl>
      <w:tblPr>
        <w:tblW w:w="0" w:type="auto"/>
        <w:jc w:val="center"/>
        <w:tblLayout w:type="fixed"/>
        <w:tblLook w:val="04A0" w:firstRow="1" w:lastRow="0" w:firstColumn="1" w:lastColumn="0" w:noHBand="0" w:noVBand="1"/>
      </w:tblPr>
      <w:tblGrid>
        <w:gridCol w:w="2592"/>
        <w:gridCol w:w="8266"/>
      </w:tblGrid>
      <w:tr w:rsidR="009F3E18" w14:paraId="0A07C66A" w14:textId="77777777">
        <w:trPr>
          <w:cantSplit/>
          <w:tblHeade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529B074" w14:textId="77777777" w:rsidR="009F3E18" w:rsidRDefault="00AE257B">
            <w:pPr>
              <w:keepNext/>
              <w:spacing w:after="20" w:line="257" w:lineRule="auto"/>
              <w:rPr>
                <w:rFonts w:hint="eastAsia"/>
              </w:rPr>
            </w:pPr>
            <w:r>
              <w:rPr>
                <w:b/>
                <w:color w:val="FFFFFF"/>
                <w:sz w:val="20"/>
              </w:rPr>
              <w:t>Field</w:t>
            </w:r>
          </w:p>
        </w:tc>
        <w:tc>
          <w:tcPr>
            <w:tcW w:w="826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B6342D5" w14:textId="77777777" w:rsidR="009F3E18" w:rsidRDefault="00AE257B">
            <w:pPr>
              <w:keepNext/>
              <w:spacing w:after="20" w:line="257" w:lineRule="auto"/>
              <w:rPr>
                <w:rFonts w:hint="eastAsia"/>
              </w:rPr>
            </w:pPr>
            <w:r>
              <w:rPr>
                <w:b/>
                <w:color w:val="FFFFFF"/>
                <w:sz w:val="20"/>
              </w:rPr>
              <w:t>Hospice entry</w:t>
            </w:r>
          </w:p>
        </w:tc>
      </w:tr>
      <w:tr w:rsidR="009F3E18" w14:paraId="0D7DCB2A"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538C99" w14:textId="77777777" w:rsidR="009F3E18" w:rsidRDefault="00AE257B">
            <w:pPr>
              <w:spacing w:after="20" w:line="257" w:lineRule="auto"/>
              <w:rPr>
                <w:rFonts w:hint="eastAsia"/>
              </w:rPr>
            </w:pPr>
            <w:r>
              <w:rPr>
                <w:sz w:val="20"/>
              </w:rPr>
              <w:t>Hospice / Organization</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45BD5A" w14:textId="77777777" w:rsidR="009F3E18" w:rsidRDefault="009F3E18">
            <w:pPr>
              <w:spacing w:after="20" w:line="257" w:lineRule="auto"/>
              <w:rPr>
                <w:rFonts w:hint="eastAsia"/>
              </w:rPr>
            </w:pPr>
          </w:p>
        </w:tc>
      </w:tr>
      <w:tr w:rsidR="009F3E18" w14:paraId="11D2438C"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E7B6D7" w14:textId="77777777" w:rsidR="009F3E18" w:rsidRDefault="00AE257B">
            <w:pPr>
              <w:spacing w:after="20" w:line="257" w:lineRule="auto"/>
              <w:rPr>
                <w:rFonts w:hint="eastAsia"/>
              </w:rPr>
            </w:pPr>
            <w:r>
              <w:rPr>
                <w:sz w:val="20"/>
              </w:rPr>
              <w:t>Sites / Service area</w:t>
            </w:r>
          </w:p>
        </w:tc>
        <w:tc>
          <w:tcPr>
            <w:tcW w:w="826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5E32DE" w14:textId="77777777" w:rsidR="009F3E18" w:rsidRDefault="009F3E18">
            <w:pPr>
              <w:spacing w:after="20" w:line="257" w:lineRule="auto"/>
              <w:rPr>
                <w:rFonts w:hint="eastAsia"/>
              </w:rPr>
            </w:pPr>
          </w:p>
        </w:tc>
      </w:tr>
      <w:tr w:rsidR="009F3E18" w14:paraId="3944A0A9"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75FD9E" w14:textId="77777777" w:rsidR="009F3E18" w:rsidRDefault="00AE257B">
            <w:pPr>
              <w:spacing w:after="20" w:line="257" w:lineRule="auto"/>
              <w:rPr>
                <w:rFonts w:hint="eastAsia"/>
              </w:rPr>
            </w:pPr>
            <w:r>
              <w:rPr>
                <w:sz w:val="20"/>
              </w:rPr>
              <w:t>Prepared by / Review date</w:t>
            </w:r>
          </w:p>
        </w:tc>
        <w:tc>
          <w:tcPr>
            <w:tcW w:w="826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8F733C" w14:textId="77777777" w:rsidR="009F3E18" w:rsidRDefault="009F3E18">
            <w:pPr>
              <w:spacing w:after="20" w:line="257" w:lineRule="auto"/>
              <w:rPr>
                <w:rFonts w:hint="eastAsia"/>
              </w:rPr>
            </w:pPr>
          </w:p>
        </w:tc>
      </w:tr>
      <w:tr w:rsidR="009F3E18" w14:paraId="4DD92242"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8D44166" w14:textId="77777777" w:rsidR="009F3E18" w:rsidRDefault="00AE257B">
            <w:pPr>
              <w:spacing w:after="20" w:line="257" w:lineRule="auto"/>
              <w:rPr>
                <w:rFonts w:hint="eastAsia"/>
              </w:rPr>
            </w:pPr>
            <w:r>
              <w:rPr>
                <w:sz w:val="20"/>
              </w:rPr>
              <w:t>EOP version / Approval date</w:t>
            </w:r>
          </w:p>
        </w:tc>
        <w:tc>
          <w:tcPr>
            <w:tcW w:w="826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DD9CE8" w14:textId="77777777" w:rsidR="009F3E18" w:rsidRDefault="009F3E18">
            <w:pPr>
              <w:spacing w:after="20" w:line="257" w:lineRule="auto"/>
              <w:rPr>
                <w:rFonts w:hint="eastAsia"/>
              </w:rPr>
            </w:pPr>
          </w:p>
        </w:tc>
      </w:tr>
    </w:tbl>
    <w:p w14:paraId="1E041DBD" w14:textId="77777777" w:rsidR="009F3E18" w:rsidRDefault="00AE257B">
      <w:pPr>
        <w:rPr>
          <w:rFonts w:hint="eastAsia"/>
        </w:rPr>
      </w:pPr>
      <w:r>
        <w:t>For Maine hospices that provide inpatient care directly in their own facilities. Includes shared CMS duties, inpatient emergency policies and exercises, related clinical/state requirements and the 124-category CMS health care fire safety review.</w:t>
      </w:r>
    </w:p>
    <w:p w14:paraId="1EF59462" w14:textId="77777777" w:rsidR="009F3E18" w:rsidRDefault="00AE257B">
      <w:pPr>
        <w:pStyle w:val="Heading2"/>
        <w:pBdr>
          <w:bottom w:val="single" w:sz="10" w:space="5" w:color="E43A0A"/>
        </w:pBdr>
      </w:pPr>
      <w:r>
        <w:t>HCC-ME role</w:t>
      </w:r>
    </w:p>
    <w:p w14:paraId="4E4A3A55" w14:textId="77777777" w:rsidR="009F3E18" w:rsidRDefault="00AE257B">
      <w:pPr>
        <w:rPr>
          <w:rFonts w:hint="eastAsia"/>
        </w:rPr>
      </w:pPr>
      <w:r>
        <w:t>The Healthcare Coalition of Maine (HCC-ME) is not a regulatory agency. This document is a preparedness and planning resource and does not constitute regulatory approval or guarantee compliance. Each hospice remains responsible for applicable federal, state, and local requirements and should consult the appropriate regulatory authorities for official guidance.</w:t>
      </w:r>
    </w:p>
    <w:p w14:paraId="10ACBAB4" w14:textId="77777777" w:rsidR="009F3E18" w:rsidRDefault="00AE257B">
      <w:pPr>
        <w:spacing w:after="0"/>
        <w:jc w:val="center"/>
        <w:rPr>
          <w:rFonts w:hint="eastAsia"/>
        </w:rPr>
      </w:pPr>
      <w:r>
        <w:rPr>
          <w:sz w:val="17"/>
        </w:rPr>
        <w:t>Provider-specific edition October 14, 2026 • Source review October 13, 2026</w:t>
      </w:r>
      <w:r>
        <w:rPr>
          <w:sz w:val="17"/>
        </w:rPr>
        <w:br/>
        <w:t>CMS service-model distinctions confirmed October 14, 2026</w:t>
      </w:r>
    </w:p>
    <w:p w14:paraId="4D834D7A"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1EF5FD7A"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140231A" w14:textId="77777777" w:rsidR="009F3E18" w:rsidRDefault="00AE257B">
            <w:pPr>
              <w:keepNext/>
              <w:rPr>
                <w:rFonts w:hint="eastAsia"/>
              </w:rPr>
            </w:pPr>
            <w:r>
              <w:rPr>
                <w:b/>
                <w:color w:val="FFFFFF"/>
                <w:sz w:val="28"/>
              </w:rPr>
              <w:t>HOW TO USE THIS CHECKLIST</w:t>
            </w:r>
          </w:p>
          <w:p w14:paraId="548F77DB" w14:textId="77777777" w:rsidR="009F3E18" w:rsidRDefault="00AE257B">
            <w:pPr>
              <w:keepNext/>
              <w:spacing w:after="60"/>
              <w:rPr>
                <w:rFonts w:hint="eastAsia"/>
              </w:rPr>
            </w:pPr>
            <w:r>
              <w:rPr>
                <w:color w:val="DDEBE6"/>
                <w:sz w:val="18"/>
              </w:rPr>
              <w:t>Hospice Operated Inpatient Facility scope and evidence review</w:t>
            </w:r>
          </w:p>
        </w:tc>
      </w:tr>
    </w:tbl>
    <w:p w14:paraId="5E0A00E5" w14:textId="77777777" w:rsidR="009F3E18" w:rsidRDefault="00AE257B">
      <w:pPr>
        <w:rPr>
          <w:rFonts w:hint="eastAsia"/>
        </w:rPr>
      </w:pPr>
      <w:r>
        <w:t>Review the EOP, supporting policies, agreements, records, staff knowledge and safety systems. This checklist covers emergency preparedness and related compliance; the complete hospice Conditions of Participation, Maine rules, adopted codes and actual inspection directions govern detailed requirements.</w:t>
      </w:r>
    </w:p>
    <w:p w14:paraId="40D12749" w14:textId="77777777" w:rsidR="009F3E18" w:rsidRDefault="00AE257B">
      <w:pPr>
        <w:rPr>
          <w:rFonts w:hint="eastAsia"/>
        </w:rPr>
      </w:pPr>
      <w:r>
        <w:t>Use this document when the hospice itself operates an inpatient care facility. Providing general inpatient or respite care through a contracted hospital or nursing facility is an arranged-care model governed by §418.108. If the hospice also provides home care, review the separate home-based checklist for those services.</w:t>
      </w:r>
    </w:p>
    <w:tbl>
      <w:tblPr>
        <w:tblW w:w="0" w:type="auto"/>
        <w:jc w:val="center"/>
        <w:tblLayout w:type="fixed"/>
        <w:tblLook w:val="04A0" w:firstRow="1" w:lastRow="0" w:firstColumn="1" w:lastColumn="0" w:noHBand="0" w:noVBand="1"/>
      </w:tblPr>
      <w:tblGrid>
        <w:gridCol w:w="720"/>
        <w:gridCol w:w="10138"/>
      </w:tblGrid>
      <w:tr w:rsidR="009F3E18" w14:paraId="3691A89E" w14:textId="77777777">
        <w:trPr>
          <w:cantSplit/>
          <w:tblHeade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2DCEA0C" w14:textId="77777777" w:rsidR="009F3E18" w:rsidRDefault="00AE257B">
            <w:pPr>
              <w:keepNext/>
              <w:spacing w:after="20" w:line="257" w:lineRule="auto"/>
              <w:rPr>
                <w:rFonts w:hint="eastAsia"/>
              </w:rPr>
            </w:pPr>
            <w:r>
              <w:rPr>
                <w:b/>
                <w:color w:val="FFFFFF"/>
                <w:sz w:val="18"/>
              </w:rPr>
              <w:t>Step</w:t>
            </w:r>
          </w:p>
        </w:tc>
        <w:tc>
          <w:tcPr>
            <w:tcW w:w="1013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00B8F9F" w14:textId="77777777" w:rsidR="009F3E18" w:rsidRDefault="00AE257B">
            <w:pPr>
              <w:keepNext/>
              <w:spacing w:after="20" w:line="257" w:lineRule="auto"/>
              <w:rPr>
                <w:rFonts w:hint="eastAsia"/>
              </w:rPr>
            </w:pPr>
            <w:r>
              <w:rPr>
                <w:b/>
                <w:color w:val="FFFFFF"/>
                <w:sz w:val="18"/>
              </w:rPr>
              <w:t>Action</w:t>
            </w:r>
          </w:p>
        </w:tc>
      </w:tr>
      <w:tr w:rsidR="009F3E18" w14:paraId="2451344E"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FE97C8" w14:textId="77777777" w:rsidR="009F3E18" w:rsidRDefault="00AE257B">
            <w:pPr>
              <w:spacing w:after="20" w:line="257" w:lineRule="auto"/>
              <w:rPr>
                <w:rFonts w:hint="eastAsia"/>
              </w:rPr>
            </w:pPr>
            <w:r>
              <w:rPr>
                <w:sz w:val="18"/>
              </w:rPr>
              <w:t>1</w:t>
            </w:r>
          </w:p>
        </w:tc>
        <w:tc>
          <w:tcPr>
            <w:tcW w:w="101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119A17" w14:textId="77777777" w:rsidR="009F3E18" w:rsidRDefault="00AE257B">
            <w:pPr>
              <w:spacing w:after="20" w:line="257" w:lineRule="auto"/>
              <w:rPr>
                <w:rFonts w:hint="eastAsia"/>
              </w:rPr>
            </w:pPr>
            <w:r>
              <w:rPr>
                <w:sz w:val="18"/>
              </w:rPr>
              <w:t>Confirm Maine license, Medicare certification, service model, sites and applicable jurisdiction.</w:t>
            </w:r>
          </w:p>
        </w:tc>
      </w:tr>
      <w:tr w:rsidR="009F3E18" w14:paraId="6C3727CF"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5066E8" w14:textId="77777777" w:rsidR="009F3E18" w:rsidRDefault="00AE257B">
            <w:pPr>
              <w:spacing w:after="20" w:line="257" w:lineRule="auto"/>
              <w:rPr>
                <w:rFonts w:hint="eastAsia"/>
              </w:rPr>
            </w:pPr>
            <w:r>
              <w:rPr>
                <w:sz w:val="18"/>
              </w:rPr>
              <w:t>2</w:t>
            </w:r>
          </w:p>
        </w:tc>
        <w:tc>
          <w:tcPr>
            <w:tcW w:w="101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88B290" w14:textId="77777777" w:rsidR="009F3E18" w:rsidRDefault="00AE257B">
            <w:pPr>
              <w:spacing w:after="20" w:line="257" w:lineRule="auto"/>
              <w:rPr>
                <w:rFonts w:hint="eastAsia"/>
              </w:rPr>
            </w:pPr>
            <w:r>
              <w:rPr>
                <w:sz w:val="18"/>
              </w:rPr>
              <w:t>Review each applicable row and record the exact EOP, policy, agreement, training or inspection evidence.</w:t>
            </w:r>
          </w:p>
        </w:tc>
      </w:tr>
      <w:tr w:rsidR="009F3E18" w14:paraId="6B94869C"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FF26D0" w14:textId="77777777" w:rsidR="009F3E18" w:rsidRDefault="00AE257B">
            <w:pPr>
              <w:spacing w:after="20" w:line="257" w:lineRule="auto"/>
              <w:rPr>
                <w:rFonts w:hint="eastAsia"/>
              </w:rPr>
            </w:pPr>
            <w:r>
              <w:rPr>
                <w:sz w:val="18"/>
              </w:rPr>
              <w:t>3</w:t>
            </w:r>
          </w:p>
        </w:tc>
        <w:tc>
          <w:tcPr>
            <w:tcW w:w="101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80C1B8" w14:textId="77777777" w:rsidR="009F3E18" w:rsidRDefault="00AE257B">
            <w:pPr>
              <w:spacing w:after="20" w:line="257" w:lineRule="auto"/>
              <w:rPr>
                <w:rFonts w:hint="eastAsia"/>
              </w:rPr>
            </w:pPr>
            <w:r>
              <w:rPr>
                <w:sz w:val="18"/>
              </w:rPr>
              <w:t>Mark N/A only with a documented basis; apply optional/conditional sections to actual services and installed systems.</w:t>
            </w:r>
          </w:p>
        </w:tc>
      </w:tr>
      <w:tr w:rsidR="009F3E18" w14:paraId="23ABAB94"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FCF58D" w14:textId="77777777" w:rsidR="009F3E18" w:rsidRDefault="00AE257B">
            <w:pPr>
              <w:spacing w:after="20" w:line="257" w:lineRule="auto"/>
              <w:rPr>
                <w:rFonts w:hint="eastAsia"/>
              </w:rPr>
            </w:pPr>
            <w:r>
              <w:rPr>
                <w:sz w:val="18"/>
              </w:rPr>
              <w:t>4</w:t>
            </w:r>
          </w:p>
        </w:tc>
        <w:tc>
          <w:tcPr>
            <w:tcW w:w="101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64E4D5" w14:textId="77777777" w:rsidR="009F3E18" w:rsidRDefault="00AE257B">
            <w:pPr>
              <w:spacing w:after="20" w:line="257" w:lineRule="auto"/>
              <w:rPr>
                <w:rFonts w:hint="eastAsia"/>
              </w:rPr>
            </w:pPr>
            <w:r>
              <w:rPr>
                <w:sz w:val="18"/>
              </w:rPr>
              <w:t>Assign owners and due dates, verify corrections and document review approval.</w:t>
            </w:r>
          </w:p>
        </w:tc>
      </w:tr>
    </w:tbl>
    <w:p w14:paraId="0BE20B56" w14:textId="77777777" w:rsidR="009F3E18" w:rsidRDefault="00AE257B">
      <w:pPr>
        <w:pStyle w:val="Heading2"/>
        <w:pBdr>
          <w:bottom w:val="single" w:sz="10" w:space="5" w:color="E43A0A"/>
        </w:pBdr>
      </w:pPr>
      <w:r>
        <w:t>Status and authority key</w:t>
      </w:r>
    </w:p>
    <w:p w14:paraId="79D9890D" w14:textId="77777777" w:rsidR="009F3E18" w:rsidRDefault="00AE257B">
      <w:pPr>
        <w:rPr>
          <w:rFonts w:hint="eastAsia"/>
        </w:rPr>
      </w:pPr>
      <w:r>
        <w:t>Met = complete and evidenced; Partial = incomplete or unsupported in part; Not Met = absent or deficient; N/A = not applicable with a recorded reason. Review IDs support cross-reference. E-tags/K-tags are CMS identifiers; R numbers identify linked sources. Planning practices are labeled P and are not separate legal mandates.</w:t>
      </w:r>
    </w:p>
    <w:tbl>
      <w:tblPr>
        <w:tblW w:w="0" w:type="auto"/>
        <w:jc w:val="center"/>
        <w:tblLayout w:type="fixed"/>
        <w:tblLook w:val="04A0" w:firstRow="1" w:lastRow="0" w:firstColumn="1" w:lastColumn="0" w:noHBand="0" w:noVBand="1"/>
      </w:tblPr>
      <w:tblGrid>
        <w:gridCol w:w="720"/>
        <w:gridCol w:w="10138"/>
      </w:tblGrid>
      <w:tr w:rsidR="009F3E18" w14:paraId="0DAED5CD" w14:textId="77777777">
        <w:trPr>
          <w:cantSplit/>
          <w:tblHeader/>
          <w:jc w:val="center"/>
        </w:trPr>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96BBB60" w14:textId="77777777" w:rsidR="009F3E18" w:rsidRDefault="00AE257B">
            <w:pPr>
              <w:keepNext/>
              <w:spacing w:after="20" w:line="257" w:lineRule="auto"/>
              <w:rPr>
                <w:rFonts w:hint="eastAsia"/>
              </w:rPr>
            </w:pPr>
            <w:r>
              <w:rPr>
                <w:b/>
                <w:color w:val="FFFFFF"/>
                <w:sz w:val="18"/>
              </w:rPr>
              <w:t>Scope</w:t>
            </w:r>
          </w:p>
        </w:tc>
        <w:tc>
          <w:tcPr>
            <w:tcW w:w="1013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5000AE6" w14:textId="77777777" w:rsidR="009F3E18" w:rsidRDefault="00AE257B">
            <w:pPr>
              <w:keepNext/>
              <w:spacing w:after="20" w:line="257" w:lineRule="auto"/>
              <w:rPr>
                <w:rFonts w:hint="eastAsia"/>
              </w:rPr>
            </w:pPr>
            <w:r>
              <w:rPr>
                <w:b/>
                <w:color w:val="FFFFFF"/>
                <w:sz w:val="18"/>
              </w:rPr>
              <w:t>Applies to</w:t>
            </w:r>
          </w:p>
        </w:tc>
      </w:tr>
      <w:tr w:rsidR="009F3E18" w14:paraId="0A3E247C"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4CCE73" w14:textId="77777777" w:rsidR="009F3E18" w:rsidRDefault="00AE257B">
            <w:pPr>
              <w:spacing w:after="20" w:line="257" w:lineRule="auto"/>
              <w:rPr>
                <w:rFonts w:hint="eastAsia"/>
              </w:rPr>
            </w:pPr>
            <w:r>
              <w:rPr>
                <w:sz w:val="18"/>
              </w:rPr>
              <w:t>A</w:t>
            </w:r>
          </w:p>
        </w:tc>
        <w:tc>
          <w:tcPr>
            <w:tcW w:w="101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98D55D" w14:textId="77777777" w:rsidR="009F3E18" w:rsidRDefault="00AE257B">
            <w:pPr>
              <w:spacing w:after="20" w:line="257" w:lineRule="auto"/>
              <w:rPr>
                <w:rFonts w:hint="eastAsia"/>
              </w:rPr>
            </w:pPr>
            <w:r>
              <w:rPr>
                <w:sz w:val="18"/>
              </w:rPr>
              <w:t>All Medicare-certified hospices</w:t>
            </w:r>
          </w:p>
        </w:tc>
      </w:tr>
      <w:tr w:rsidR="009F3E18" w14:paraId="2E1F601A"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0A5868" w14:textId="77777777" w:rsidR="009F3E18" w:rsidRDefault="00AE257B">
            <w:pPr>
              <w:spacing w:after="20" w:line="257" w:lineRule="auto"/>
              <w:rPr>
                <w:rFonts w:hint="eastAsia"/>
              </w:rPr>
            </w:pPr>
            <w:r>
              <w:rPr>
                <w:sz w:val="18"/>
              </w:rPr>
              <w:t>I</w:t>
            </w:r>
          </w:p>
        </w:tc>
        <w:tc>
          <w:tcPr>
            <w:tcW w:w="101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EE3976" w14:textId="77777777" w:rsidR="009F3E18" w:rsidRDefault="00AE257B">
            <w:pPr>
              <w:spacing w:after="20" w:line="257" w:lineRule="auto"/>
              <w:rPr>
                <w:rFonts w:hint="eastAsia"/>
              </w:rPr>
            </w:pPr>
            <w:r>
              <w:rPr>
                <w:sz w:val="18"/>
              </w:rPr>
              <w:t>Hospice-operated inpatient facility</w:t>
            </w:r>
          </w:p>
        </w:tc>
      </w:tr>
      <w:tr w:rsidR="009F3E18" w14:paraId="6701A534"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B67F12" w14:textId="77777777" w:rsidR="009F3E18" w:rsidRDefault="00AE257B">
            <w:pPr>
              <w:spacing w:after="20" w:line="257" w:lineRule="auto"/>
              <w:rPr>
                <w:rFonts w:hint="eastAsia"/>
              </w:rPr>
            </w:pPr>
            <w:r>
              <w:rPr>
                <w:sz w:val="18"/>
              </w:rPr>
              <w:t>C</w:t>
            </w:r>
          </w:p>
        </w:tc>
        <w:tc>
          <w:tcPr>
            <w:tcW w:w="101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357CCD" w14:textId="77777777" w:rsidR="009F3E18" w:rsidRDefault="00AE257B">
            <w:pPr>
              <w:spacing w:after="20" w:line="257" w:lineRule="auto"/>
              <w:rPr>
                <w:rFonts w:hint="eastAsia"/>
              </w:rPr>
            </w:pPr>
            <w:r>
              <w:rPr>
                <w:sz w:val="18"/>
              </w:rPr>
              <w:t>Arranged / contracted inpatient care</w:t>
            </w:r>
          </w:p>
        </w:tc>
      </w:tr>
      <w:tr w:rsidR="009F3E18" w14:paraId="0840A5D2"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2BA8D6" w14:textId="77777777" w:rsidR="009F3E18" w:rsidRDefault="00AE257B">
            <w:pPr>
              <w:spacing w:after="20" w:line="257" w:lineRule="auto"/>
              <w:rPr>
                <w:rFonts w:hint="eastAsia"/>
              </w:rPr>
            </w:pPr>
            <w:r>
              <w:rPr>
                <w:sz w:val="18"/>
              </w:rPr>
              <w:t>S</w:t>
            </w:r>
          </w:p>
        </w:tc>
        <w:tc>
          <w:tcPr>
            <w:tcW w:w="101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F8F7A1" w14:textId="77777777" w:rsidR="009F3E18" w:rsidRDefault="00AE257B">
            <w:pPr>
              <w:spacing w:after="20" w:line="257" w:lineRule="auto"/>
              <w:rPr>
                <w:rFonts w:hint="eastAsia"/>
              </w:rPr>
            </w:pPr>
            <w:r>
              <w:rPr>
                <w:sz w:val="18"/>
              </w:rPr>
              <w:t>Hospice patients in SNF/NF or ICF/IID</w:t>
            </w:r>
          </w:p>
        </w:tc>
      </w:tr>
      <w:tr w:rsidR="009F3E18" w14:paraId="46A18C45"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2623F6" w14:textId="77777777" w:rsidR="009F3E18" w:rsidRDefault="00AE257B">
            <w:pPr>
              <w:spacing w:after="20" w:line="257" w:lineRule="auto"/>
              <w:rPr>
                <w:rFonts w:hint="eastAsia"/>
              </w:rPr>
            </w:pPr>
            <w:r>
              <w:rPr>
                <w:sz w:val="18"/>
              </w:rPr>
              <w:t>M</w:t>
            </w:r>
          </w:p>
        </w:tc>
        <w:tc>
          <w:tcPr>
            <w:tcW w:w="1013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3E5075" w14:textId="77777777" w:rsidR="009F3E18" w:rsidRDefault="00AE257B">
            <w:pPr>
              <w:spacing w:after="20" w:line="257" w:lineRule="auto"/>
              <w:rPr>
                <w:rFonts w:hint="eastAsia"/>
              </w:rPr>
            </w:pPr>
            <w:r>
              <w:rPr>
                <w:sz w:val="18"/>
              </w:rPr>
              <w:t>Maine-licensed hospice</w:t>
            </w:r>
          </w:p>
        </w:tc>
      </w:tr>
      <w:tr w:rsidR="009F3E18" w14:paraId="2C559D7A" w14:textId="77777777">
        <w:trPr>
          <w:cantSplit/>
          <w:jc w:val="center"/>
        </w:trPr>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8EFEE5" w14:textId="77777777" w:rsidR="009F3E18" w:rsidRDefault="00AE257B">
            <w:pPr>
              <w:spacing w:after="20" w:line="257" w:lineRule="auto"/>
              <w:rPr>
                <w:rFonts w:hint="eastAsia"/>
              </w:rPr>
            </w:pPr>
            <w:r>
              <w:rPr>
                <w:sz w:val="18"/>
              </w:rPr>
              <w:t>P</w:t>
            </w:r>
          </w:p>
        </w:tc>
        <w:tc>
          <w:tcPr>
            <w:tcW w:w="1013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D56A24" w14:textId="77777777" w:rsidR="009F3E18" w:rsidRDefault="00AE257B">
            <w:pPr>
              <w:spacing w:after="20" w:line="257" w:lineRule="auto"/>
              <w:rPr>
                <w:rFonts w:hint="eastAsia"/>
              </w:rPr>
            </w:pPr>
            <w:r>
              <w:rPr>
                <w:sz w:val="18"/>
              </w:rPr>
              <w:t>Planning practice; not a standalone mandate</w:t>
            </w:r>
          </w:p>
        </w:tc>
      </w:tr>
    </w:tbl>
    <w:p w14:paraId="6B872636"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2880"/>
        <w:gridCol w:w="7978"/>
      </w:tblGrid>
      <w:tr w:rsidR="009F3E18" w14:paraId="2EA76E05" w14:textId="77777777">
        <w:trPr>
          <w:cantSplit/>
          <w:tblHeader/>
          <w:jc w:val="center"/>
        </w:trPr>
        <w:tc>
          <w:tcPr>
            <w:tcW w:w="10858" w:type="dxa"/>
            <w:gridSpan w:val="2"/>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AD1DE1A" w14:textId="77777777" w:rsidR="009F3E18" w:rsidRDefault="00AE257B">
            <w:pPr>
              <w:keepNext/>
              <w:rPr>
                <w:rFonts w:hint="eastAsia"/>
              </w:rPr>
            </w:pPr>
            <w:r>
              <w:rPr>
                <w:b/>
                <w:color w:val="FFFFFF"/>
                <w:sz w:val="28"/>
              </w:rPr>
              <w:t>HOSPICE APPLICABILITY PROFILE</w:t>
            </w:r>
          </w:p>
          <w:p w14:paraId="20426849" w14:textId="77777777" w:rsidR="009F3E18" w:rsidRDefault="00AE257B">
            <w:pPr>
              <w:keepNext/>
              <w:spacing w:after="60"/>
              <w:rPr>
                <w:rFonts w:hint="eastAsia"/>
              </w:rPr>
            </w:pPr>
            <w:r>
              <w:rPr>
                <w:color w:val="DDEBE6"/>
                <w:sz w:val="18"/>
              </w:rPr>
              <w:t>Confirm services, care settings and responsible parties</w:t>
            </w:r>
          </w:p>
        </w:tc>
      </w:tr>
      <w:tr w:rsidR="009F3E18" w14:paraId="5C0B050E" w14:textId="77777777">
        <w:trPr>
          <w:cantSplit/>
          <w:tblHeader/>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83483D1" w14:textId="77777777" w:rsidR="009F3E18" w:rsidRDefault="00AE257B">
            <w:pPr>
              <w:keepNext/>
              <w:spacing w:after="20" w:line="257" w:lineRule="auto"/>
              <w:rPr>
                <w:rFonts w:hint="eastAsia"/>
              </w:rPr>
            </w:pPr>
            <w:r>
              <w:rPr>
                <w:b/>
                <w:color w:val="FFFFFF"/>
                <w:sz w:val="18"/>
              </w:rPr>
              <w:t>Field</w:t>
            </w:r>
          </w:p>
        </w:tc>
        <w:tc>
          <w:tcPr>
            <w:tcW w:w="797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1B1C623" w14:textId="77777777" w:rsidR="009F3E18" w:rsidRDefault="00AE257B">
            <w:pPr>
              <w:keepNext/>
              <w:spacing w:after="20" w:line="257" w:lineRule="auto"/>
              <w:rPr>
                <w:rFonts w:hint="eastAsia"/>
              </w:rPr>
            </w:pPr>
            <w:r>
              <w:rPr>
                <w:b/>
                <w:color w:val="FFFFFF"/>
                <w:sz w:val="18"/>
              </w:rPr>
              <w:t>Hospice determination / Entry</w:t>
            </w:r>
          </w:p>
        </w:tc>
      </w:tr>
      <w:tr w:rsidR="009F3E18" w14:paraId="0C970852"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CDC9D9" w14:textId="77777777" w:rsidR="009F3E18" w:rsidRDefault="00AE257B">
            <w:pPr>
              <w:spacing w:after="20" w:line="257" w:lineRule="auto"/>
              <w:rPr>
                <w:rFonts w:hint="eastAsia"/>
              </w:rPr>
            </w:pPr>
            <w:r>
              <w:rPr>
                <w:sz w:val="18"/>
              </w:rPr>
              <w:t>Legal name / Maine license / CCN</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C5428D" w14:textId="77777777" w:rsidR="009F3E18" w:rsidRDefault="009F3E18">
            <w:pPr>
              <w:spacing w:after="20" w:line="257" w:lineRule="auto"/>
              <w:rPr>
                <w:rFonts w:hint="eastAsia"/>
              </w:rPr>
            </w:pPr>
          </w:p>
        </w:tc>
      </w:tr>
      <w:tr w:rsidR="009F3E18" w14:paraId="10610907"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26F740" w14:textId="77777777" w:rsidR="009F3E18" w:rsidRDefault="00AE257B">
            <w:pPr>
              <w:spacing w:after="20" w:line="257" w:lineRule="auto"/>
              <w:rPr>
                <w:rFonts w:hint="eastAsia"/>
              </w:rPr>
            </w:pPr>
            <w:r>
              <w:rPr>
                <w:sz w:val="18"/>
              </w:rPr>
              <w:t>Sites / Service area</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E81457" w14:textId="77777777" w:rsidR="009F3E18" w:rsidRDefault="009F3E18">
            <w:pPr>
              <w:spacing w:after="20" w:line="257" w:lineRule="auto"/>
              <w:rPr>
                <w:rFonts w:hint="eastAsia"/>
              </w:rPr>
            </w:pPr>
          </w:p>
        </w:tc>
      </w:tr>
      <w:tr w:rsidR="009F3E18" w14:paraId="2ED2DE94"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A40697" w14:textId="77777777" w:rsidR="009F3E18" w:rsidRDefault="00AE257B">
            <w:pPr>
              <w:spacing w:after="20" w:line="257" w:lineRule="auto"/>
              <w:rPr>
                <w:rFonts w:hint="eastAsia"/>
              </w:rPr>
            </w:pPr>
            <w:r>
              <w:rPr>
                <w:sz w:val="18"/>
              </w:rPr>
              <w:t>Service model / Certification</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9DBFC6" w14:textId="77777777" w:rsidR="009F3E18" w:rsidRDefault="00AE257B">
            <w:pPr>
              <w:spacing w:after="20" w:line="257" w:lineRule="auto"/>
              <w:rPr>
                <w:rFonts w:hint="eastAsia"/>
              </w:rPr>
            </w:pPr>
            <w:r>
              <w:rPr>
                <w:sz w:val="18"/>
              </w:rPr>
              <w:t>Hospice-operated inpatient facility</w:t>
            </w:r>
            <w:r>
              <w:rPr>
                <w:sz w:val="18"/>
              </w:rPr>
              <w:br/>
              <w:t>☐ General inpatient care ☐ Respite ☐ Additional home services</w:t>
            </w:r>
            <w:r>
              <w:rPr>
                <w:sz w:val="18"/>
              </w:rPr>
              <w:br/>
              <w:t>☐ Contracted backup inpatient care ☐ SNF/NF/ICF/IID services</w:t>
            </w:r>
          </w:p>
        </w:tc>
      </w:tr>
      <w:tr w:rsidR="009F3E18" w14:paraId="5BFA13D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B1B0D3" w14:textId="77777777" w:rsidR="009F3E18" w:rsidRDefault="00AE257B">
            <w:pPr>
              <w:spacing w:after="20" w:line="257" w:lineRule="auto"/>
              <w:rPr>
                <w:rFonts w:hint="eastAsia"/>
              </w:rPr>
            </w:pPr>
            <w:r>
              <w:rPr>
                <w:sz w:val="18"/>
              </w:rPr>
              <w:t>Administrator / EP lead / Clinical lead</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DD97F6B" w14:textId="77777777" w:rsidR="009F3E18" w:rsidRDefault="009F3E18">
            <w:pPr>
              <w:spacing w:after="20" w:line="257" w:lineRule="auto"/>
              <w:rPr>
                <w:rFonts w:hint="eastAsia"/>
              </w:rPr>
            </w:pPr>
          </w:p>
        </w:tc>
      </w:tr>
      <w:tr w:rsidR="009F3E18" w14:paraId="22DEBE7B"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D93059" w14:textId="77777777" w:rsidR="009F3E18" w:rsidRDefault="00AE257B">
            <w:pPr>
              <w:spacing w:after="20" w:line="257" w:lineRule="auto"/>
              <w:rPr>
                <w:rFonts w:hint="eastAsia"/>
              </w:rPr>
            </w:pPr>
            <w:r>
              <w:rPr>
                <w:sz w:val="18"/>
              </w:rPr>
              <w:t>EOP version / Approval date</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20941B" w14:textId="77777777" w:rsidR="009F3E18" w:rsidRDefault="009F3E18">
            <w:pPr>
              <w:spacing w:after="20" w:line="257" w:lineRule="auto"/>
              <w:rPr>
                <w:rFonts w:hint="eastAsia"/>
              </w:rPr>
            </w:pPr>
          </w:p>
        </w:tc>
      </w:tr>
      <w:tr w:rsidR="009F3E18" w14:paraId="29C15437"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3E3306" w14:textId="77777777" w:rsidR="009F3E18" w:rsidRDefault="00AE257B">
            <w:pPr>
              <w:spacing w:after="20" w:line="257" w:lineRule="auto"/>
              <w:rPr>
                <w:rFonts w:hint="eastAsia"/>
              </w:rPr>
            </w:pPr>
            <w:r>
              <w:rPr>
                <w:sz w:val="18"/>
              </w:rPr>
              <w:t>Patients / Caregiver needs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384BD1" w14:textId="77777777" w:rsidR="009F3E18" w:rsidRDefault="00AE257B">
            <w:pPr>
              <w:spacing w:after="20" w:line="257" w:lineRule="auto"/>
              <w:rPr>
                <w:rFonts w:hint="eastAsia"/>
              </w:rPr>
            </w:pPr>
            <w:r>
              <w:rPr>
                <w:sz w:val="18"/>
              </w:rPr>
              <w:t>Mobility, cognition, language, oxygen/DME, electrical dependence, symptom relief and care goals:</w:t>
            </w:r>
          </w:p>
        </w:tc>
      </w:tr>
      <w:tr w:rsidR="009F3E18" w14:paraId="112F2466"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C879CD" w14:textId="77777777" w:rsidR="009F3E18" w:rsidRDefault="00AE257B">
            <w:pPr>
              <w:spacing w:after="20" w:line="257" w:lineRule="auto"/>
              <w:rPr>
                <w:rFonts w:hint="eastAsia"/>
              </w:rPr>
            </w:pPr>
            <w:r>
              <w:rPr>
                <w:sz w:val="18"/>
              </w:rPr>
              <w:t>Receiving / Host facilities / Vendors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DF593AD" w14:textId="77777777" w:rsidR="009F3E18" w:rsidRDefault="00AE257B">
            <w:pPr>
              <w:spacing w:after="20" w:line="257" w:lineRule="auto"/>
              <w:rPr>
                <w:rFonts w:hint="eastAsia"/>
              </w:rPr>
            </w:pPr>
            <w:r>
              <w:rPr>
                <w:sz w:val="18"/>
              </w:rPr>
              <w:t>Agreements, transport, pharmacy, DME, backup staffing and emergency contacts:</w:t>
            </w:r>
          </w:p>
        </w:tc>
      </w:tr>
      <w:tr w:rsidR="009F3E18" w14:paraId="56E3C6E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941AA5" w14:textId="77777777" w:rsidR="009F3E18" w:rsidRDefault="00AE257B">
            <w:pPr>
              <w:spacing w:after="20" w:line="257" w:lineRule="auto"/>
              <w:rPr>
                <w:rFonts w:hint="eastAsia"/>
              </w:rPr>
            </w:pPr>
            <w:r>
              <w:rPr>
                <w:sz w:val="18"/>
              </w:rPr>
              <w:t>Emergency communication</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CF119E" w14:textId="77777777" w:rsidR="009F3E18" w:rsidRDefault="00AE257B">
            <w:pPr>
              <w:spacing w:after="20" w:line="257" w:lineRule="auto"/>
              <w:rPr>
                <w:rFonts w:hint="eastAsia"/>
              </w:rPr>
            </w:pPr>
            <w:r>
              <w:rPr>
                <w:sz w:val="18"/>
              </w:rPr>
              <w:t>Primary/alternate channels, call lists, reporting officials and downtime records:</w:t>
            </w:r>
          </w:p>
        </w:tc>
      </w:tr>
      <w:tr w:rsidR="009F3E18" w14:paraId="0CF06B6F"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5219A0" w14:textId="77777777" w:rsidR="009F3E18" w:rsidRDefault="00AE257B">
            <w:pPr>
              <w:spacing w:after="20" w:line="257" w:lineRule="auto"/>
              <w:rPr>
                <w:rFonts w:hint="eastAsia"/>
              </w:rPr>
            </w:pPr>
            <w:r>
              <w:rPr>
                <w:sz w:val="18"/>
              </w:rPr>
              <w:t>Facility capacity / Utilities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AE188C" w14:textId="77777777" w:rsidR="009F3E18" w:rsidRDefault="00AE257B">
            <w:pPr>
              <w:spacing w:after="20" w:line="257" w:lineRule="auto"/>
              <w:rPr>
                <w:rFonts w:hint="eastAsia"/>
              </w:rPr>
            </w:pPr>
            <w:r>
              <w:rPr>
                <w:sz w:val="18"/>
              </w:rPr>
              <w:t>Beds, census, staffing, transport, shelter supplies, safe care endurance and alternate energy:</w:t>
            </w:r>
          </w:p>
        </w:tc>
      </w:tr>
      <w:tr w:rsidR="009F3E18" w14:paraId="27F9B925"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563A1E" w14:textId="77777777" w:rsidR="009F3E18" w:rsidRDefault="00AE257B">
            <w:pPr>
              <w:spacing w:after="20" w:line="257" w:lineRule="auto"/>
              <w:rPr>
                <w:rFonts w:hint="eastAsia"/>
              </w:rPr>
            </w:pPr>
            <w:r>
              <w:rPr>
                <w:sz w:val="18"/>
              </w:rPr>
              <w:t>Buildings / Codes / Permits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0084F6" w14:textId="77777777" w:rsidR="009F3E18" w:rsidRDefault="00AE257B">
            <w:pPr>
              <w:spacing w:after="20" w:line="257" w:lineRule="auto"/>
              <w:rPr>
                <w:rFonts w:hint="eastAsia"/>
              </w:rPr>
            </w:pPr>
            <w:r>
              <w:rPr>
                <w:sz w:val="18"/>
              </w:rPr>
              <w:t>Occupancy, new/existing classification, CMS form, approved plans and Maine/local AHJ:</w:t>
            </w:r>
          </w:p>
        </w:tc>
      </w:tr>
      <w:tr w:rsidR="009F3E18" w14:paraId="29F0415A"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4089DF" w14:textId="77777777" w:rsidR="009F3E18" w:rsidRDefault="00AE257B">
            <w:pPr>
              <w:spacing w:after="20" w:line="257" w:lineRule="auto"/>
              <w:rPr>
                <w:rFonts w:hint="eastAsia"/>
              </w:rPr>
            </w:pPr>
            <w:r>
              <w:rPr>
                <w:sz w:val="18"/>
              </w:rPr>
              <w:t>Installed protection / Systems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F60A26" w14:textId="77777777" w:rsidR="009F3E18" w:rsidRDefault="00AE257B">
            <w:pPr>
              <w:spacing w:after="20" w:line="257" w:lineRule="auto"/>
              <w:rPr>
                <w:rFonts w:hint="eastAsia"/>
              </w:rPr>
            </w:pPr>
            <w:r>
              <w:rPr>
                <w:sz w:val="18"/>
              </w:rPr>
              <w:t>Alarms, sprinklers, medical gases, EPSS/ATS/fuel, dampers, doors, kitchens and emergency shutoffs:</w:t>
            </w:r>
          </w:p>
        </w:tc>
      </w:tr>
      <w:tr w:rsidR="009F3E18" w14:paraId="667940EE"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07E2C1" w14:textId="77777777" w:rsidR="009F3E18" w:rsidRDefault="00AE257B">
            <w:pPr>
              <w:spacing w:after="20" w:line="257" w:lineRule="auto"/>
              <w:rPr>
                <w:rFonts w:hint="eastAsia"/>
              </w:rPr>
            </w:pPr>
            <w:r>
              <w:rPr>
                <w:sz w:val="18"/>
              </w:rPr>
              <w:t>Waivers / Equivalencies</w:t>
            </w:r>
          </w:p>
        </w:tc>
        <w:tc>
          <w:tcPr>
            <w:tcW w:w="797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92BD6A" w14:textId="77777777" w:rsidR="009F3E18" w:rsidRDefault="00AE257B">
            <w:pPr>
              <w:spacing w:after="20" w:line="257" w:lineRule="auto"/>
              <w:rPr>
                <w:rFonts w:hint="eastAsia"/>
              </w:rPr>
            </w:pPr>
            <w:r>
              <w:rPr>
                <w:sz w:val="18"/>
              </w:rPr>
              <w:t>Approving authority, written scope, conditions and validity:</w:t>
            </w:r>
          </w:p>
        </w:tc>
      </w:tr>
      <w:tr w:rsidR="009F3E18" w14:paraId="3E6B8A13" w14:textId="77777777">
        <w:trPr>
          <w:cantSplit/>
          <w:jc w:val="center"/>
        </w:trPr>
        <w:tc>
          <w:tcPr>
            <w:tcW w:w="28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BCE35B" w14:textId="77777777" w:rsidR="009F3E18" w:rsidRDefault="00AE257B">
            <w:pPr>
              <w:spacing w:after="20" w:line="257" w:lineRule="auto"/>
              <w:rPr>
                <w:rFonts w:hint="eastAsia"/>
              </w:rPr>
            </w:pPr>
            <w:r>
              <w:rPr>
                <w:sz w:val="18"/>
              </w:rPr>
              <w:t>Review dates</w:t>
            </w:r>
          </w:p>
        </w:tc>
        <w:tc>
          <w:tcPr>
            <w:tcW w:w="797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6B0A00" w14:textId="77777777" w:rsidR="009F3E18" w:rsidRDefault="00AE257B">
            <w:pPr>
              <w:spacing w:after="20" w:line="257" w:lineRule="auto"/>
              <w:rPr>
                <w:rFonts w:hint="eastAsia"/>
              </w:rPr>
            </w:pPr>
            <w:r>
              <w:rPr>
                <w:sz w:val="18"/>
              </w:rPr>
              <w:t>Plan/policy/communication review, training, exercises, applicable drills and inspections:</w:t>
            </w:r>
          </w:p>
        </w:tc>
      </w:tr>
    </w:tbl>
    <w:p w14:paraId="3E9CE048" w14:textId="77777777" w:rsidR="009F3E18" w:rsidRDefault="00AE257B">
      <w:pPr>
        <w:pStyle w:val="Heading2"/>
        <w:pBdr>
          <w:bottom w:val="single" w:sz="10" w:space="5" w:color="E43A0A"/>
        </w:pBdr>
      </w:pPr>
      <w:r>
        <w:t>Required CMS exercise cycle</w:t>
      </w:r>
    </w:p>
    <w:p w14:paraId="2354FAC8" w14:textId="77777777" w:rsidR="009F3E18" w:rsidRDefault="00AE257B">
      <w:pPr>
        <w:rPr>
          <w:rFonts w:hint="eastAsia"/>
        </w:rPr>
      </w:pPr>
      <w:r>
        <w:t>Conduct two exercises each year: an annual community full-scale exercise or qualifying facility functional fallback, plus an additional qualifying exercise. Any documented actual-event exemption replaces only the next required full-scale/functional exercise. Applicable quarterly fire drills are a separate requirement. Authority: §418.113(d)(3); R01/R02.</w:t>
      </w:r>
    </w:p>
    <w:p w14:paraId="0E258F38"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6570B07E"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1F41289" w14:textId="77777777" w:rsidR="009F3E18" w:rsidRDefault="00AE257B">
            <w:pPr>
              <w:keepNext/>
              <w:rPr>
                <w:rFonts w:hint="eastAsia"/>
              </w:rPr>
            </w:pPr>
            <w:r>
              <w:rPr>
                <w:b/>
                <w:color w:val="FFFFFF"/>
                <w:sz w:val="28"/>
              </w:rPr>
              <w:t>PART I CMS HOSPICE EMERGENCY PREPAREDNESS</w:t>
            </w:r>
          </w:p>
          <w:p w14:paraId="1B77FEA5" w14:textId="77777777" w:rsidR="009F3E18" w:rsidRDefault="00AE257B">
            <w:pPr>
              <w:keepNext/>
              <w:spacing w:after="60"/>
              <w:rPr>
                <w:rFonts w:hint="eastAsia"/>
              </w:rPr>
            </w:pPr>
            <w:r>
              <w:rPr>
                <w:color w:val="DDEBE6"/>
                <w:sz w:val="18"/>
              </w:rPr>
              <w:t>Hospice Operated Inpatient Facility requirements under 42 CFR 418.113</w:t>
            </w:r>
          </w:p>
        </w:tc>
      </w:tr>
    </w:tbl>
    <w:p w14:paraId="2F2FC697" w14:textId="77777777" w:rsidR="009F3E18" w:rsidRDefault="00AE257B">
      <w:pPr>
        <w:pStyle w:val="Heading2"/>
        <w:pBdr>
          <w:bottom w:val="single" w:sz="10" w:space="5" w:color="E43A0A"/>
        </w:pBdr>
      </w:pPr>
      <w:r>
        <w:t>Program, risk assessment and continuity</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4656A195"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6E24926"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21D1CC8"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1E606A9"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09A71B7"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00937BF"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CAC720D"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EA04A7E" w14:textId="77777777" w:rsidR="009F3E18" w:rsidRDefault="00AE257B">
            <w:pPr>
              <w:keepNext/>
              <w:spacing w:after="20" w:line="257" w:lineRule="auto"/>
              <w:rPr>
                <w:rFonts w:hint="eastAsia"/>
              </w:rPr>
            </w:pPr>
            <w:r>
              <w:rPr>
                <w:b/>
                <w:color w:val="FFFFFF"/>
                <w:sz w:val="15"/>
              </w:rPr>
              <w:t>EOP Location / Evidence / Notes</w:t>
            </w:r>
          </w:p>
        </w:tc>
      </w:tr>
      <w:tr w:rsidR="009F3E18" w14:paraId="1FF1C6D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481BADB" w14:textId="77777777" w:rsidR="009F3E18" w:rsidRDefault="00AE257B">
            <w:pPr>
              <w:spacing w:after="20" w:line="257" w:lineRule="auto"/>
              <w:rPr>
                <w:rFonts w:hint="eastAsia"/>
              </w:rPr>
            </w:pPr>
            <w:r>
              <w:rPr>
                <w:b/>
                <w:color w:val="00543B"/>
                <w:sz w:val="18"/>
              </w:rPr>
              <w:t>EP01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FEA2258" w14:textId="77777777" w:rsidR="009F3E18" w:rsidRDefault="00AE257B">
            <w:pPr>
              <w:spacing w:after="20" w:line="257" w:lineRule="auto"/>
              <w:rPr>
                <w:rFonts w:hint="eastAsia"/>
              </w:rPr>
            </w:pPr>
            <w:r>
              <w:rPr>
                <w:sz w:val="18"/>
              </w:rPr>
              <w:t>Maintain an implemented EP program complying with applicable federal, state and local requirements; link plan, policies, communication, training and testing.</w:t>
            </w:r>
            <w:r>
              <w:rPr>
                <w:sz w:val="18"/>
              </w:rPr>
              <w:br/>
              <w:t>Scope: A</w:t>
            </w:r>
            <w:r>
              <w:rPr>
                <w:sz w:val="18"/>
              </w:rPr>
              <w:br/>
              <w:t>Authority: R01/R02; §418.113; E0001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34926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E1BD8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22FE54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7B2EA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B9AB69" w14:textId="77777777" w:rsidR="009F3E18" w:rsidRDefault="009F3E18">
            <w:pPr>
              <w:spacing w:after="20" w:line="257" w:lineRule="auto"/>
              <w:rPr>
                <w:rFonts w:hint="eastAsia"/>
              </w:rPr>
            </w:pPr>
          </w:p>
        </w:tc>
      </w:tr>
      <w:tr w:rsidR="009F3E18" w14:paraId="0BBBDAF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651A71" w14:textId="77777777" w:rsidR="009F3E18" w:rsidRDefault="00AE257B">
            <w:pPr>
              <w:spacing w:after="20" w:line="257" w:lineRule="auto"/>
              <w:rPr>
                <w:rFonts w:hint="eastAsia"/>
              </w:rPr>
            </w:pPr>
            <w:r>
              <w:rPr>
                <w:b/>
                <w:color w:val="00543B"/>
                <w:sz w:val="18"/>
              </w:rPr>
              <w:t>EP02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B424B6" w14:textId="77777777" w:rsidR="009F3E18" w:rsidRDefault="00AE257B">
            <w:pPr>
              <w:spacing w:after="20" w:line="257" w:lineRule="auto"/>
              <w:rPr>
                <w:rFonts w:hint="eastAsia"/>
              </w:rPr>
            </w:pPr>
            <w:r>
              <w:rPr>
                <w:sz w:val="18"/>
              </w:rPr>
              <w:t>Maintain an emergency plan; document review and updates at least every 2 years and after changes or identified deficiencies.</w:t>
            </w:r>
            <w:r>
              <w:rPr>
                <w:sz w:val="18"/>
              </w:rPr>
              <w:br/>
              <w:t>Scope: A</w:t>
            </w:r>
            <w:r>
              <w:rPr>
                <w:sz w:val="18"/>
              </w:rPr>
              <w:br/>
              <w:t>Authority: R01/R02; §418.113(a); E0004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F134C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82AE4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63C60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1B1199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308DC7" w14:textId="77777777" w:rsidR="009F3E18" w:rsidRDefault="009F3E18">
            <w:pPr>
              <w:spacing w:after="20" w:line="257" w:lineRule="auto"/>
              <w:rPr>
                <w:rFonts w:hint="eastAsia"/>
              </w:rPr>
            </w:pPr>
          </w:p>
        </w:tc>
      </w:tr>
      <w:tr w:rsidR="009F3E18" w14:paraId="2E027A4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CB2C9D" w14:textId="77777777" w:rsidR="009F3E18" w:rsidRDefault="00AE257B">
            <w:pPr>
              <w:spacing w:after="20" w:line="257" w:lineRule="auto"/>
              <w:rPr>
                <w:rFonts w:hint="eastAsia"/>
              </w:rPr>
            </w:pPr>
            <w:r>
              <w:rPr>
                <w:b/>
                <w:color w:val="00543B"/>
                <w:sz w:val="18"/>
              </w:rPr>
              <w:t>EP03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7B4D70" w14:textId="77777777" w:rsidR="009F3E18" w:rsidRDefault="00AE257B">
            <w:pPr>
              <w:spacing w:after="20" w:line="257" w:lineRule="auto"/>
              <w:rPr>
                <w:rFonts w:hint="eastAsia"/>
              </w:rPr>
            </w:pPr>
            <w:r>
              <w:rPr>
                <w:sz w:val="18"/>
              </w:rPr>
              <w:t>Document facility-based and community-based all-hazards risk assessments. Include the service area, office operations, care locations and capabilities.</w:t>
            </w:r>
            <w:r>
              <w:rPr>
                <w:sz w:val="18"/>
              </w:rPr>
              <w:br/>
              <w:t>Scope: A</w:t>
            </w:r>
            <w:r>
              <w:rPr>
                <w:sz w:val="18"/>
              </w:rPr>
              <w:br/>
              <w:t>Authority: R01/R02; §418.113(a)(1); E0006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56A9B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B8A34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5C823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FBF38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BB99A6" w14:textId="77777777" w:rsidR="009F3E18" w:rsidRDefault="009F3E18">
            <w:pPr>
              <w:spacing w:after="20" w:line="257" w:lineRule="auto"/>
              <w:rPr>
                <w:rFonts w:hint="eastAsia"/>
              </w:rPr>
            </w:pPr>
          </w:p>
        </w:tc>
      </w:tr>
      <w:tr w:rsidR="009F3E18" w14:paraId="597DE50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1AC5B3" w14:textId="77777777" w:rsidR="009F3E18" w:rsidRDefault="00AE257B">
            <w:pPr>
              <w:spacing w:after="20" w:line="257" w:lineRule="auto"/>
              <w:rPr>
                <w:rFonts w:hint="eastAsia"/>
              </w:rPr>
            </w:pPr>
            <w:r>
              <w:rPr>
                <w:b/>
                <w:color w:val="00543B"/>
                <w:sz w:val="18"/>
              </w:rPr>
              <w:t>EP04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1F22D2" w14:textId="77777777" w:rsidR="009F3E18" w:rsidRDefault="00AE257B">
            <w:pPr>
              <w:spacing w:after="20" w:line="257" w:lineRule="auto"/>
              <w:rPr>
                <w:rFonts w:hint="eastAsia"/>
              </w:rPr>
            </w:pPr>
            <w:r>
              <w:rPr>
                <w:sz w:val="18"/>
              </w:rPr>
              <w:t>Develop strategies for identified emergencies, including power failures, natural disasters and other hazards that could affect hospice services.</w:t>
            </w:r>
            <w:r>
              <w:rPr>
                <w:sz w:val="18"/>
              </w:rPr>
              <w:br/>
              <w:t>Scope: A</w:t>
            </w:r>
            <w:r>
              <w:rPr>
                <w:sz w:val="18"/>
              </w:rPr>
              <w:br/>
              <w:t>Authority: R01/R02; §418.113(a)(2); E0006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878E0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5FB3A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7BC7B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AA6EC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69CA2D" w14:textId="77777777" w:rsidR="009F3E18" w:rsidRDefault="009F3E18">
            <w:pPr>
              <w:spacing w:after="20" w:line="257" w:lineRule="auto"/>
              <w:rPr>
                <w:rFonts w:hint="eastAsia"/>
              </w:rPr>
            </w:pPr>
          </w:p>
        </w:tc>
      </w:tr>
      <w:tr w:rsidR="009F3E18" w14:paraId="75B8799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C93994" w14:textId="77777777" w:rsidR="009F3E18" w:rsidRDefault="00AE257B">
            <w:pPr>
              <w:spacing w:after="20" w:line="257" w:lineRule="auto"/>
              <w:rPr>
                <w:rFonts w:hint="eastAsia"/>
              </w:rPr>
            </w:pPr>
            <w:r>
              <w:rPr>
                <w:b/>
                <w:color w:val="00543B"/>
                <w:sz w:val="18"/>
              </w:rPr>
              <w:t>EP05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B2C765" w14:textId="77777777" w:rsidR="009F3E18" w:rsidRDefault="00AE257B">
            <w:pPr>
              <w:spacing w:after="20" w:line="257" w:lineRule="auto"/>
              <w:rPr>
                <w:rFonts w:hint="eastAsia"/>
              </w:rPr>
            </w:pPr>
            <w:r>
              <w:rPr>
                <w:sz w:val="18"/>
              </w:rPr>
              <w:t>Describe patient population, types of services, ability to continue operations, delegation of authority and succession plans.</w:t>
            </w:r>
            <w:r>
              <w:rPr>
                <w:sz w:val="18"/>
              </w:rPr>
              <w:br/>
              <w:t>Scope: A</w:t>
            </w:r>
            <w:r>
              <w:rPr>
                <w:sz w:val="18"/>
              </w:rPr>
              <w:br/>
              <w:t>Authority: R01/R02; §418.113(a)(3); E0007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98455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A9A1D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B21FD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A7BCB6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360708" w14:textId="77777777" w:rsidR="009F3E18" w:rsidRDefault="009F3E18">
            <w:pPr>
              <w:spacing w:after="20" w:line="257" w:lineRule="auto"/>
              <w:rPr>
                <w:rFonts w:hint="eastAsia"/>
              </w:rPr>
            </w:pPr>
          </w:p>
        </w:tc>
      </w:tr>
      <w:tr w:rsidR="009F3E18" w14:paraId="57B180D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1EC00C" w14:textId="77777777" w:rsidR="009F3E18" w:rsidRDefault="00AE257B">
            <w:pPr>
              <w:spacing w:after="20" w:line="257" w:lineRule="auto"/>
              <w:rPr>
                <w:rFonts w:hint="eastAsia"/>
              </w:rPr>
            </w:pPr>
            <w:r>
              <w:rPr>
                <w:b/>
                <w:color w:val="00543B"/>
                <w:sz w:val="18"/>
              </w:rPr>
              <w:t>EP06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BA6CCB" w14:textId="77777777" w:rsidR="009F3E18" w:rsidRDefault="00AE257B">
            <w:pPr>
              <w:spacing w:after="20" w:line="257" w:lineRule="auto"/>
              <w:rPr>
                <w:rFonts w:hint="eastAsia"/>
              </w:rPr>
            </w:pPr>
            <w:r>
              <w:rPr>
                <w:sz w:val="18"/>
              </w:rPr>
              <w:t>Maintain a process for cooperating and collaborating with local, tribal, regional, state and federal emergency preparedness officials to support an integrated response.</w:t>
            </w:r>
            <w:r>
              <w:rPr>
                <w:sz w:val="18"/>
              </w:rPr>
              <w:br/>
              <w:t>Scope: A</w:t>
            </w:r>
            <w:r>
              <w:rPr>
                <w:sz w:val="18"/>
              </w:rPr>
              <w:br/>
              <w:t>Authority: R01/R02; §418.113(a)(4); E0009</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EC78D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E3D84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EDA47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9CA4BC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CB05FD" w14:textId="77777777" w:rsidR="009F3E18" w:rsidRDefault="009F3E18">
            <w:pPr>
              <w:spacing w:after="20" w:line="257" w:lineRule="auto"/>
              <w:rPr>
                <w:rFonts w:hint="eastAsia"/>
              </w:rPr>
            </w:pPr>
          </w:p>
        </w:tc>
      </w:tr>
    </w:tbl>
    <w:p w14:paraId="4FA7BDD2" w14:textId="77777777" w:rsidR="009F3E18" w:rsidRDefault="00AE257B">
      <w:pPr>
        <w:pStyle w:val="Heading2"/>
        <w:pBdr>
          <w:bottom w:val="single" w:sz="10" w:space="5" w:color="E43A0A"/>
        </w:pBdr>
      </w:pPr>
      <w:r>
        <w:t>Policies, patient follow-up and home evacuation</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7970DD25"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12A10B4"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5CFCD69"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0083772"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643E576"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5C69990"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EFDFDE7"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10289E5" w14:textId="77777777" w:rsidR="009F3E18" w:rsidRDefault="00AE257B">
            <w:pPr>
              <w:keepNext/>
              <w:spacing w:after="20" w:line="257" w:lineRule="auto"/>
              <w:rPr>
                <w:rFonts w:hint="eastAsia"/>
              </w:rPr>
            </w:pPr>
            <w:r>
              <w:rPr>
                <w:b/>
                <w:color w:val="FFFFFF"/>
                <w:sz w:val="15"/>
              </w:rPr>
              <w:t>EOP Location / Evidence / Notes</w:t>
            </w:r>
          </w:p>
        </w:tc>
      </w:tr>
      <w:tr w:rsidR="009F3E18" w14:paraId="467E079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E0D52A" w14:textId="77777777" w:rsidR="009F3E18" w:rsidRDefault="00AE257B">
            <w:pPr>
              <w:spacing w:after="20" w:line="257" w:lineRule="auto"/>
              <w:rPr>
                <w:rFonts w:hint="eastAsia"/>
              </w:rPr>
            </w:pPr>
            <w:r>
              <w:rPr>
                <w:b/>
                <w:color w:val="00543B"/>
                <w:sz w:val="18"/>
              </w:rPr>
              <w:t>EP07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5EAEDC" w14:textId="77777777" w:rsidR="009F3E18" w:rsidRDefault="00AE257B">
            <w:pPr>
              <w:spacing w:after="20" w:line="257" w:lineRule="auto"/>
              <w:rPr>
                <w:rFonts w:hint="eastAsia"/>
              </w:rPr>
            </w:pPr>
            <w:r>
              <w:rPr>
                <w:sz w:val="18"/>
              </w:rPr>
              <w:t>Base policies on the plan, HVA and communication plan; review and update at least every 2 years.</w:t>
            </w:r>
            <w:r>
              <w:rPr>
                <w:sz w:val="18"/>
              </w:rPr>
              <w:br/>
              <w:t>Scope: A</w:t>
            </w:r>
            <w:r>
              <w:rPr>
                <w:sz w:val="18"/>
              </w:rPr>
              <w:br/>
              <w:t>Authority: R01/R02; §418.113(b); E0013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66F87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572FE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D53A4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29D10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457AA0" w14:textId="77777777" w:rsidR="009F3E18" w:rsidRDefault="009F3E18">
            <w:pPr>
              <w:spacing w:after="20" w:line="257" w:lineRule="auto"/>
              <w:rPr>
                <w:rFonts w:hint="eastAsia"/>
              </w:rPr>
            </w:pPr>
          </w:p>
        </w:tc>
      </w:tr>
      <w:tr w:rsidR="009F3E18" w14:paraId="3C20FF1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F71AC7" w14:textId="77777777" w:rsidR="009F3E18" w:rsidRDefault="00AE257B">
            <w:pPr>
              <w:spacing w:after="20" w:line="257" w:lineRule="auto"/>
              <w:rPr>
                <w:rFonts w:hint="eastAsia"/>
              </w:rPr>
            </w:pPr>
            <w:r>
              <w:rPr>
                <w:b/>
                <w:color w:val="00543B"/>
                <w:sz w:val="18"/>
              </w:rPr>
              <w:lastRenderedPageBreak/>
              <w:t>EP08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CB3118" w14:textId="77777777" w:rsidR="009F3E18" w:rsidRDefault="00AE257B">
            <w:pPr>
              <w:spacing w:after="20" w:line="257" w:lineRule="auto"/>
              <w:rPr>
                <w:rFonts w:hint="eastAsia"/>
              </w:rPr>
            </w:pPr>
            <w:r>
              <w:rPr>
                <w:sz w:val="18"/>
              </w:rPr>
              <w:t>Follow up with on-duty staff and patients to determine needed services during an emergency. Define contact attempts, escalation and documentation.</w:t>
            </w:r>
            <w:r>
              <w:rPr>
                <w:sz w:val="18"/>
              </w:rPr>
              <w:br/>
              <w:t>Scope: A</w:t>
            </w:r>
            <w:r>
              <w:rPr>
                <w:sz w:val="18"/>
              </w:rPr>
              <w:br/>
              <w:t>Authority: R01/R02; §418.113(b)(1); E0016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270F4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82F5E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20BCA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F1C6F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6B5824" w14:textId="77777777" w:rsidR="009F3E18" w:rsidRDefault="009F3E18">
            <w:pPr>
              <w:spacing w:after="20" w:line="257" w:lineRule="auto"/>
              <w:rPr>
                <w:rFonts w:hint="eastAsia"/>
              </w:rPr>
            </w:pPr>
          </w:p>
        </w:tc>
      </w:tr>
      <w:tr w:rsidR="009F3E18" w14:paraId="6B9ED6D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E72764" w14:textId="77777777" w:rsidR="009F3E18" w:rsidRDefault="00AE257B">
            <w:pPr>
              <w:spacing w:after="20" w:line="257" w:lineRule="auto"/>
              <w:rPr>
                <w:rFonts w:hint="eastAsia"/>
              </w:rPr>
            </w:pPr>
            <w:r>
              <w:rPr>
                <w:b/>
                <w:color w:val="00543B"/>
                <w:sz w:val="18"/>
              </w:rPr>
              <w:t>EP09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DF01D8" w14:textId="77777777" w:rsidR="009F3E18" w:rsidRDefault="00AE257B">
            <w:pPr>
              <w:spacing w:after="20" w:line="257" w:lineRule="auto"/>
              <w:rPr>
                <w:rFonts w:hint="eastAsia"/>
              </w:rPr>
            </w:pPr>
            <w:r>
              <w:rPr>
                <w:sz w:val="18"/>
              </w:rPr>
              <w:t>Notify state and local officials of on-duty staff or patients whom the hospice cannot contact; keep accessible reporting contacts and records.</w:t>
            </w:r>
            <w:r>
              <w:rPr>
                <w:sz w:val="18"/>
              </w:rPr>
              <w:br/>
              <w:t>Scope: A</w:t>
            </w:r>
            <w:r>
              <w:rPr>
                <w:sz w:val="18"/>
              </w:rPr>
              <w:br/>
              <w:t>Authority: R01/R02; §418.113(b)(1); E0016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567F2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57EFA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91AB4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64222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7DF7F9" w14:textId="77777777" w:rsidR="009F3E18" w:rsidRDefault="009F3E18">
            <w:pPr>
              <w:spacing w:after="20" w:line="257" w:lineRule="auto"/>
              <w:rPr>
                <w:rFonts w:hint="eastAsia"/>
              </w:rPr>
            </w:pPr>
          </w:p>
        </w:tc>
      </w:tr>
      <w:tr w:rsidR="009F3E18" w14:paraId="36E89A6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A49F3E" w14:textId="77777777" w:rsidR="009F3E18" w:rsidRDefault="00AE257B">
            <w:pPr>
              <w:spacing w:after="20" w:line="257" w:lineRule="auto"/>
              <w:rPr>
                <w:rFonts w:hint="eastAsia"/>
              </w:rPr>
            </w:pPr>
            <w:r>
              <w:rPr>
                <w:b/>
                <w:color w:val="00543B"/>
                <w:sz w:val="18"/>
              </w:rPr>
              <w:t>EP10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7DDCBA" w14:textId="77777777" w:rsidR="009F3E18" w:rsidRDefault="00AE257B">
            <w:pPr>
              <w:spacing w:after="20" w:line="257" w:lineRule="auto"/>
              <w:rPr>
                <w:rFonts w:hint="eastAsia"/>
              </w:rPr>
            </w:pPr>
            <w:r>
              <w:rPr>
                <w:sz w:val="18"/>
              </w:rPr>
              <w:t>Notify state and local officials about patients needing evacuation from their homes at any time because of an emergency. Evaluate medical/psychiatric needs and home conditions.</w:t>
            </w:r>
            <w:r>
              <w:rPr>
                <w:sz w:val="18"/>
              </w:rPr>
              <w:br/>
              <w:t>Scope: A — residential patients, if applicable</w:t>
            </w:r>
            <w:r>
              <w:rPr>
                <w:sz w:val="18"/>
              </w:rPr>
              <w:br/>
              <w:t>Authority: R01/R02; §418.113(b)(2); E0019</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897ED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D3216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B5EBA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1D263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505563" w14:textId="77777777" w:rsidR="009F3E18" w:rsidRDefault="009F3E18">
            <w:pPr>
              <w:spacing w:after="20" w:line="257" w:lineRule="auto"/>
              <w:rPr>
                <w:rFonts w:hint="eastAsia"/>
              </w:rPr>
            </w:pPr>
          </w:p>
        </w:tc>
      </w:tr>
      <w:tr w:rsidR="009F3E18" w14:paraId="288C8C1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77EFF5" w14:textId="77777777" w:rsidR="009F3E18" w:rsidRDefault="00AE257B">
            <w:pPr>
              <w:spacing w:after="20" w:line="257" w:lineRule="auto"/>
              <w:rPr>
                <w:rFonts w:hint="eastAsia"/>
              </w:rPr>
            </w:pPr>
            <w:r>
              <w:rPr>
                <w:b/>
                <w:color w:val="00543B"/>
                <w:sz w:val="18"/>
              </w:rPr>
              <w:t>EP11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3D469F" w14:textId="77777777" w:rsidR="009F3E18" w:rsidRDefault="00AE257B">
            <w:pPr>
              <w:spacing w:after="20" w:line="257" w:lineRule="auto"/>
              <w:rPr>
                <w:rFonts w:hint="eastAsia"/>
              </w:rPr>
            </w:pPr>
            <w:r>
              <w:rPr>
                <w:sz w:val="18"/>
              </w:rPr>
              <w:t>Preserve patient documentation, confidentiality and availability during downtime, relocation and emergency service disruption.</w:t>
            </w:r>
            <w:r>
              <w:rPr>
                <w:sz w:val="18"/>
              </w:rPr>
              <w:br/>
              <w:t>Scope: A</w:t>
            </w:r>
            <w:r>
              <w:rPr>
                <w:sz w:val="18"/>
              </w:rPr>
              <w:br/>
              <w:t>Authority: R01/R02; §418.113(b)(3); E0023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CB199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A1181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A26BFB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96A02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8A1677" w14:textId="77777777" w:rsidR="009F3E18" w:rsidRDefault="009F3E18">
            <w:pPr>
              <w:spacing w:after="20" w:line="257" w:lineRule="auto"/>
              <w:rPr>
                <w:rFonts w:hint="eastAsia"/>
              </w:rPr>
            </w:pPr>
          </w:p>
        </w:tc>
      </w:tr>
      <w:tr w:rsidR="009F3E18" w14:paraId="1A24B59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E7961E" w14:textId="77777777" w:rsidR="009F3E18" w:rsidRDefault="00AE257B">
            <w:pPr>
              <w:spacing w:after="20" w:line="257" w:lineRule="auto"/>
              <w:rPr>
                <w:rFonts w:hint="eastAsia"/>
              </w:rPr>
            </w:pPr>
            <w:r>
              <w:rPr>
                <w:b/>
                <w:color w:val="00543B"/>
                <w:sz w:val="18"/>
              </w:rPr>
              <w:t>EP12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976BA1D" w14:textId="77777777" w:rsidR="009F3E18" w:rsidRDefault="00AE257B">
            <w:pPr>
              <w:spacing w:after="20" w:line="257" w:lineRule="auto"/>
              <w:rPr>
                <w:rFonts w:hint="eastAsia"/>
              </w:rPr>
            </w:pPr>
            <w:r>
              <w:rPr>
                <w:sz w:val="18"/>
              </w:rPr>
              <w:t>Plan use of hospice employees and surge staff, including integrating state/federally designated health care professionals during an emergency.</w:t>
            </w:r>
            <w:r>
              <w:rPr>
                <w:sz w:val="18"/>
              </w:rPr>
              <w:br/>
              <w:t>Scope: A</w:t>
            </w:r>
            <w:r>
              <w:rPr>
                <w:sz w:val="18"/>
              </w:rPr>
              <w:br/>
              <w:t>Authority: R01/R02; §418.113(b)(4); E0024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CED3B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9DAE0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B2A67D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DE4B0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F1B7CA" w14:textId="77777777" w:rsidR="009F3E18" w:rsidRDefault="009F3E18">
            <w:pPr>
              <w:spacing w:after="20" w:line="257" w:lineRule="auto"/>
              <w:rPr>
                <w:rFonts w:hint="eastAsia"/>
              </w:rPr>
            </w:pPr>
          </w:p>
        </w:tc>
      </w:tr>
      <w:tr w:rsidR="009F3E18" w14:paraId="027A3E4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567F2E" w14:textId="77777777" w:rsidR="009F3E18" w:rsidRDefault="00AE257B">
            <w:pPr>
              <w:spacing w:after="20" w:line="257" w:lineRule="auto"/>
              <w:rPr>
                <w:rFonts w:hint="eastAsia"/>
              </w:rPr>
            </w:pPr>
            <w:r>
              <w:rPr>
                <w:b/>
                <w:color w:val="00543B"/>
                <w:sz w:val="18"/>
              </w:rPr>
              <w:t>EP13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59B2B8" w14:textId="77777777" w:rsidR="009F3E18" w:rsidRDefault="00AE257B">
            <w:pPr>
              <w:spacing w:after="20" w:line="257" w:lineRule="auto"/>
              <w:rPr>
                <w:rFonts w:hint="eastAsia"/>
              </w:rPr>
            </w:pPr>
            <w:r>
              <w:rPr>
                <w:sz w:val="18"/>
              </w:rPr>
              <w:t>Arrange with other hospices or providers to receive patients when hospice operations are limited or interrupted. Identify care, transport, medication and information responsibilities.</w:t>
            </w:r>
            <w:r>
              <w:rPr>
                <w:sz w:val="18"/>
              </w:rPr>
              <w:br/>
              <w:t>Scope: A</w:t>
            </w:r>
            <w:r>
              <w:rPr>
                <w:sz w:val="18"/>
              </w:rPr>
              <w:br/>
              <w:t>Authority: R01/R02; §418.113(b)(5); E0025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2A20B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3637E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0BFC9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EE7602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61F82B" w14:textId="77777777" w:rsidR="009F3E18" w:rsidRDefault="009F3E18">
            <w:pPr>
              <w:spacing w:after="20" w:line="257" w:lineRule="auto"/>
              <w:rPr>
                <w:rFonts w:hint="eastAsia"/>
              </w:rPr>
            </w:pPr>
          </w:p>
        </w:tc>
      </w:tr>
    </w:tbl>
    <w:p w14:paraId="26B4B7B0" w14:textId="77777777" w:rsidR="009F3E18" w:rsidRDefault="00AE257B">
      <w:pPr>
        <w:pStyle w:val="Heading2"/>
        <w:pBdr>
          <w:bottom w:val="single" w:sz="10" w:space="5" w:color="E43A0A"/>
        </w:pBdr>
      </w:pPr>
      <w:r>
        <w:t>Additional requirements for directly operated inpatient hospice</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1BED7BE4"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DF798C1"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EAC0F57"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9D52D62"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23AEBF6"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97AEA4C"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B7B4CB5"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43AB98F" w14:textId="77777777" w:rsidR="009F3E18" w:rsidRDefault="00AE257B">
            <w:pPr>
              <w:keepNext/>
              <w:spacing w:after="20" w:line="257" w:lineRule="auto"/>
              <w:rPr>
                <w:rFonts w:hint="eastAsia"/>
              </w:rPr>
            </w:pPr>
            <w:r>
              <w:rPr>
                <w:b/>
                <w:color w:val="FFFFFF"/>
                <w:sz w:val="15"/>
              </w:rPr>
              <w:t>EOP Location / Evidence / Notes</w:t>
            </w:r>
          </w:p>
        </w:tc>
      </w:tr>
      <w:tr w:rsidR="009F3E18" w14:paraId="105178B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0B6A49C" w14:textId="77777777" w:rsidR="009F3E18" w:rsidRDefault="00AE257B">
            <w:pPr>
              <w:spacing w:after="20" w:line="257" w:lineRule="auto"/>
              <w:rPr>
                <w:rFonts w:hint="eastAsia"/>
              </w:rPr>
            </w:pPr>
            <w:r>
              <w:rPr>
                <w:b/>
                <w:color w:val="00543B"/>
                <w:sz w:val="18"/>
              </w:rPr>
              <w:t>EP14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D5B2C9" w14:textId="77777777" w:rsidR="009F3E18" w:rsidRDefault="00AE257B">
            <w:pPr>
              <w:spacing w:after="20" w:line="257" w:lineRule="auto"/>
              <w:rPr>
                <w:rFonts w:hint="eastAsia"/>
              </w:rPr>
            </w:pPr>
            <w:r>
              <w:rPr>
                <w:sz w:val="18"/>
              </w:rPr>
              <w:t>Provide shelter in place for patients, hospice employees and volunteers remaining in the facility; define safe locations, staffing and continued care.</w:t>
            </w:r>
            <w:r>
              <w:rPr>
                <w:sz w:val="18"/>
              </w:rPr>
              <w:br/>
              <w:t>Scope: I</w:t>
            </w:r>
            <w:r>
              <w:rPr>
                <w:sz w:val="18"/>
              </w:rPr>
              <w:br/>
              <w:t>Authority: R01/R02; §418.113(b)(6)(i); E0022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38B91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2268B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185D3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BD094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19E421" w14:textId="77777777" w:rsidR="009F3E18" w:rsidRDefault="009F3E18">
            <w:pPr>
              <w:spacing w:after="20" w:line="257" w:lineRule="auto"/>
              <w:rPr>
                <w:rFonts w:hint="eastAsia"/>
              </w:rPr>
            </w:pPr>
          </w:p>
        </w:tc>
      </w:tr>
      <w:tr w:rsidR="009F3E18" w14:paraId="2CC4450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90DD33" w14:textId="77777777" w:rsidR="009F3E18" w:rsidRDefault="00AE257B">
            <w:pPr>
              <w:spacing w:after="20" w:line="257" w:lineRule="auto"/>
              <w:rPr>
                <w:rFonts w:hint="eastAsia"/>
              </w:rPr>
            </w:pPr>
            <w:r>
              <w:rPr>
                <w:b/>
                <w:color w:val="00543B"/>
                <w:sz w:val="18"/>
              </w:rPr>
              <w:t>EP15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82A366" w14:textId="77777777" w:rsidR="009F3E18" w:rsidRDefault="00AE257B">
            <w:pPr>
              <w:spacing w:after="20" w:line="257" w:lineRule="auto"/>
              <w:rPr>
                <w:rFonts w:hint="eastAsia"/>
              </w:rPr>
            </w:pPr>
            <w:r>
              <w:rPr>
                <w:sz w:val="18"/>
              </w:rPr>
              <w:t>Plan safe evacuation, including care/treatment needs, staff responsibilities, transport, evacuation locations and primary/alternate communication with outside assistance.</w:t>
            </w:r>
            <w:r>
              <w:rPr>
                <w:sz w:val="18"/>
              </w:rPr>
              <w:br/>
              <w:t>Scope: I</w:t>
            </w:r>
            <w:r>
              <w:rPr>
                <w:sz w:val="18"/>
              </w:rPr>
              <w:br/>
              <w:t>Authority: R01/R02; §418.113(b)(6)(ii); E0020</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EC370E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ACEF05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E5EED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08E71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96BC58" w14:textId="77777777" w:rsidR="009F3E18" w:rsidRDefault="009F3E18">
            <w:pPr>
              <w:spacing w:after="20" w:line="257" w:lineRule="auto"/>
              <w:rPr>
                <w:rFonts w:hint="eastAsia"/>
              </w:rPr>
            </w:pPr>
          </w:p>
        </w:tc>
      </w:tr>
      <w:tr w:rsidR="009F3E18" w14:paraId="0EA97AB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098D4D8" w14:textId="77777777" w:rsidR="009F3E18" w:rsidRDefault="00AE257B">
            <w:pPr>
              <w:spacing w:after="20" w:line="257" w:lineRule="auto"/>
              <w:rPr>
                <w:rFonts w:hint="eastAsia"/>
              </w:rPr>
            </w:pPr>
            <w:r>
              <w:rPr>
                <w:b/>
                <w:color w:val="00543B"/>
                <w:sz w:val="18"/>
              </w:rPr>
              <w:lastRenderedPageBreak/>
              <w:t>EP16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2A17E6" w14:textId="77777777" w:rsidR="009F3E18" w:rsidRDefault="00AE257B">
            <w:pPr>
              <w:spacing w:after="20" w:line="257" w:lineRule="auto"/>
              <w:rPr>
                <w:rFonts w:hint="eastAsia"/>
              </w:rPr>
            </w:pPr>
            <w:r>
              <w:rPr>
                <w:sz w:val="18"/>
              </w:rPr>
              <w:t>Provide food, water, medical and pharmaceutical supplies for patients and staff during evacuation or sheltering. Document quantities and replenishment assumptions.</w:t>
            </w:r>
            <w:r>
              <w:rPr>
                <w:sz w:val="18"/>
              </w:rPr>
              <w:br/>
              <w:t>Scope: I</w:t>
            </w:r>
            <w:r>
              <w:rPr>
                <w:sz w:val="18"/>
              </w:rPr>
              <w:br/>
              <w:t>Authority: R01/R02; §418.113(b)(6)(iii)(A); E0015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E3733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C83E8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81403B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E07CD3"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21543C" w14:textId="77777777" w:rsidR="009F3E18" w:rsidRDefault="009F3E18">
            <w:pPr>
              <w:spacing w:after="20" w:line="257" w:lineRule="auto"/>
              <w:rPr>
                <w:rFonts w:hint="eastAsia"/>
              </w:rPr>
            </w:pPr>
          </w:p>
        </w:tc>
      </w:tr>
      <w:tr w:rsidR="009F3E18" w14:paraId="73B64C9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D64F4C" w14:textId="77777777" w:rsidR="009F3E18" w:rsidRDefault="00AE257B">
            <w:pPr>
              <w:spacing w:after="20" w:line="257" w:lineRule="auto"/>
              <w:rPr>
                <w:rFonts w:hint="eastAsia"/>
              </w:rPr>
            </w:pPr>
            <w:r>
              <w:rPr>
                <w:b/>
                <w:color w:val="00543B"/>
                <w:sz w:val="18"/>
              </w:rPr>
              <w:t>EP17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ACD7A6" w14:textId="77777777" w:rsidR="009F3E18" w:rsidRDefault="00AE257B">
            <w:pPr>
              <w:spacing w:after="20" w:line="257" w:lineRule="auto"/>
              <w:rPr>
                <w:rFonts w:hint="eastAsia"/>
              </w:rPr>
            </w:pPr>
            <w:r>
              <w:rPr>
                <w:sz w:val="18"/>
              </w:rPr>
              <w:t>Provide alternate energy to maintain safe temperatures, protect food/medications, provide emergency lighting and maintain fire detection, extinguishing and alarm systems.</w:t>
            </w:r>
            <w:r>
              <w:rPr>
                <w:sz w:val="18"/>
              </w:rPr>
              <w:br/>
              <w:t>Scope: I</w:t>
            </w:r>
            <w:r>
              <w:rPr>
                <w:sz w:val="18"/>
              </w:rPr>
              <w:br/>
              <w:t>Authority: R01/R02; §418.113(b)(6)(iii)(B); E0015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FD9C84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E4545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8512B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2C6A7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FC8CE8" w14:textId="77777777" w:rsidR="009F3E18" w:rsidRDefault="009F3E18">
            <w:pPr>
              <w:spacing w:after="20" w:line="257" w:lineRule="auto"/>
              <w:rPr>
                <w:rFonts w:hint="eastAsia"/>
              </w:rPr>
            </w:pPr>
          </w:p>
        </w:tc>
      </w:tr>
      <w:tr w:rsidR="009F3E18" w14:paraId="11C4DCD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A41791" w14:textId="77777777" w:rsidR="009F3E18" w:rsidRDefault="00AE257B">
            <w:pPr>
              <w:spacing w:after="20" w:line="257" w:lineRule="auto"/>
              <w:rPr>
                <w:rFonts w:hint="eastAsia"/>
              </w:rPr>
            </w:pPr>
            <w:r>
              <w:rPr>
                <w:b/>
                <w:color w:val="00543B"/>
                <w:sz w:val="18"/>
              </w:rPr>
              <w:t>EP18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28E03B" w14:textId="77777777" w:rsidR="009F3E18" w:rsidRDefault="00AE257B">
            <w:pPr>
              <w:spacing w:after="20" w:line="257" w:lineRule="auto"/>
              <w:rPr>
                <w:rFonts w:hint="eastAsia"/>
              </w:rPr>
            </w:pPr>
            <w:r>
              <w:rPr>
                <w:sz w:val="18"/>
              </w:rPr>
              <w:t>Provide sewage and waste disposal during sheltering or evacuation; address loss of water and sanitation services.</w:t>
            </w:r>
            <w:r>
              <w:rPr>
                <w:sz w:val="18"/>
              </w:rPr>
              <w:br/>
              <w:t>Scope: I</w:t>
            </w:r>
            <w:r>
              <w:rPr>
                <w:sz w:val="18"/>
              </w:rPr>
              <w:br/>
              <w:t>Authority: R01/R02; §418.113(b)(6)(iii)(C); E0015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2F070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2CADD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151FE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75361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A7BB2F" w14:textId="77777777" w:rsidR="009F3E18" w:rsidRDefault="009F3E18">
            <w:pPr>
              <w:spacing w:after="20" w:line="257" w:lineRule="auto"/>
              <w:rPr>
                <w:rFonts w:hint="eastAsia"/>
              </w:rPr>
            </w:pPr>
          </w:p>
        </w:tc>
      </w:tr>
      <w:tr w:rsidR="009F3E18" w14:paraId="032A4C8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589A4A" w14:textId="77777777" w:rsidR="009F3E18" w:rsidRDefault="00AE257B">
            <w:pPr>
              <w:spacing w:after="20" w:line="257" w:lineRule="auto"/>
              <w:rPr>
                <w:rFonts w:hint="eastAsia"/>
              </w:rPr>
            </w:pPr>
            <w:r>
              <w:rPr>
                <w:b/>
                <w:color w:val="00543B"/>
                <w:sz w:val="18"/>
              </w:rPr>
              <w:t>EP19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23EA98" w14:textId="77777777" w:rsidR="009F3E18" w:rsidRDefault="00AE257B">
            <w:pPr>
              <w:spacing w:after="20" w:line="257" w:lineRule="auto"/>
              <w:rPr>
                <w:rFonts w:hint="eastAsia"/>
              </w:rPr>
            </w:pPr>
            <w:r>
              <w:rPr>
                <w:sz w:val="18"/>
              </w:rPr>
              <w:t>Address the hospice role in care at an alternate site under a declared §1135 waiver. Verify actual waiver authority, terms and site arrangements before relying on relief.</w:t>
            </w:r>
            <w:r>
              <w:rPr>
                <w:sz w:val="18"/>
              </w:rPr>
              <w:br/>
              <w:t>Scope: I</w:t>
            </w:r>
            <w:r>
              <w:rPr>
                <w:sz w:val="18"/>
              </w:rPr>
              <w:br/>
              <w:t>Authority: R01/R02; §418.113(b)(6)(iv); E0026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EB774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4C93A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6C9168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712C7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C42773" w14:textId="77777777" w:rsidR="009F3E18" w:rsidRDefault="009F3E18">
            <w:pPr>
              <w:spacing w:after="20" w:line="257" w:lineRule="auto"/>
              <w:rPr>
                <w:rFonts w:hint="eastAsia"/>
              </w:rPr>
            </w:pPr>
          </w:p>
        </w:tc>
      </w:tr>
      <w:tr w:rsidR="009F3E18" w14:paraId="53DC94C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C6CA83" w14:textId="77777777" w:rsidR="009F3E18" w:rsidRDefault="00AE257B">
            <w:pPr>
              <w:spacing w:after="20" w:line="257" w:lineRule="auto"/>
              <w:rPr>
                <w:rFonts w:hint="eastAsia"/>
              </w:rPr>
            </w:pPr>
            <w:r>
              <w:rPr>
                <w:b/>
                <w:color w:val="00543B"/>
                <w:sz w:val="18"/>
              </w:rPr>
              <w:t>EP20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53B38C" w14:textId="77777777" w:rsidR="009F3E18" w:rsidRDefault="00AE257B">
            <w:pPr>
              <w:spacing w:after="20" w:line="257" w:lineRule="auto"/>
              <w:rPr>
                <w:rFonts w:hint="eastAsia"/>
              </w:rPr>
            </w:pPr>
            <w:r>
              <w:rPr>
                <w:sz w:val="18"/>
              </w:rPr>
              <w:t>Track on-duty hospice employees and sheltered patients during the emergency. If relocated, document the receiving facility or other location name and location.</w:t>
            </w:r>
            <w:r>
              <w:rPr>
                <w:sz w:val="18"/>
              </w:rPr>
              <w:br/>
              <w:t>Scope: I</w:t>
            </w:r>
            <w:r>
              <w:rPr>
                <w:sz w:val="18"/>
              </w:rPr>
              <w:br/>
              <w:t>Authority: R01/R02; §418.113(b)(6)(v); E0018</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1BD5E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EA81A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7C78A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2D4CC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E6306E" w14:textId="77777777" w:rsidR="009F3E18" w:rsidRDefault="009F3E18">
            <w:pPr>
              <w:spacing w:after="20" w:line="257" w:lineRule="auto"/>
              <w:rPr>
                <w:rFonts w:hint="eastAsia"/>
              </w:rPr>
            </w:pPr>
          </w:p>
        </w:tc>
      </w:tr>
    </w:tbl>
    <w:p w14:paraId="50452FBA" w14:textId="77777777" w:rsidR="009F3E18" w:rsidRDefault="00AE257B">
      <w:pPr>
        <w:pStyle w:val="Heading2"/>
        <w:pBdr>
          <w:bottom w:val="single" w:sz="10" w:space="5" w:color="E43A0A"/>
        </w:pBdr>
      </w:pPr>
      <w:r>
        <w:t>Communication, information sharing and assistance</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1D33A240"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944C658"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E79D44B"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2D20F2D"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F9CE13B"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0794A88"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82D22CB"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69C81FD" w14:textId="77777777" w:rsidR="009F3E18" w:rsidRDefault="00AE257B">
            <w:pPr>
              <w:keepNext/>
              <w:spacing w:after="20" w:line="257" w:lineRule="auto"/>
              <w:rPr>
                <w:rFonts w:hint="eastAsia"/>
              </w:rPr>
            </w:pPr>
            <w:r>
              <w:rPr>
                <w:b/>
                <w:color w:val="FFFFFF"/>
                <w:sz w:val="15"/>
              </w:rPr>
              <w:t>EOP Location / Evidence / Notes</w:t>
            </w:r>
          </w:p>
        </w:tc>
      </w:tr>
      <w:tr w:rsidR="009F3E18" w14:paraId="6878E11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E434D5" w14:textId="77777777" w:rsidR="009F3E18" w:rsidRDefault="00AE257B">
            <w:pPr>
              <w:spacing w:after="20" w:line="257" w:lineRule="auto"/>
              <w:rPr>
                <w:rFonts w:hint="eastAsia"/>
              </w:rPr>
            </w:pPr>
            <w:r>
              <w:rPr>
                <w:b/>
                <w:color w:val="00543B"/>
                <w:sz w:val="18"/>
              </w:rPr>
              <w:t>EP21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CBC970" w14:textId="77777777" w:rsidR="009F3E18" w:rsidRDefault="00AE257B">
            <w:pPr>
              <w:spacing w:after="20" w:line="257" w:lineRule="auto"/>
              <w:rPr>
                <w:rFonts w:hint="eastAsia"/>
              </w:rPr>
            </w:pPr>
            <w:r>
              <w:rPr>
                <w:sz w:val="18"/>
              </w:rPr>
              <w:t>Maintain a communication plan complying with federal/state/local law; review and update at least every 2 years.</w:t>
            </w:r>
            <w:r>
              <w:rPr>
                <w:sz w:val="18"/>
              </w:rPr>
              <w:br/>
              <w:t>Scope: A</w:t>
            </w:r>
            <w:r>
              <w:rPr>
                <w:sz w:val="18"/>
              </w:rPr>
              <w:br/>
            </w:r>
            <w:r>
              <w:rPr>
                <w:sz w:val="18"/>
              </w:rPr>
              <w:t>Authority: R01/R02/R27; §418.113(c); E0029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FBA36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B89ED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B200F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DB9DF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4789A9" w14:textId="77777777" w:rsidR="009F3E18" w:rsidRDefault="009F3E18">
            <w:pPr>
              <w:spacing w:after="20" w:line="257" w:lineRule="auto"/>
              <w:rPr>
                <w:rFonts w:hint="eastAsia"/>
              </w:rPr>
            </w:pPr>
          </w:p>
        </w:tc>
      </w:tr>
      <w:tr w:rsidR="009F3E18" w14:paraId="56E1B34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5F7717" w14:textId="77777777" w:rsidR="009F3E18" w:rsidRDefault="00AE257B">
            <w:pPr>
              <w:spacing w:after="20" w:line="257" w:lineRule="auto"/>
              <w:rPr>
                <w:rFonts w:hint="eastAsia"/>
              </w:rPr>
            </w:pPr>
            <w:r>
              <w:rPr>
                <w:b/>
                <w:color w:val="00543B"/>
                <w:sz w:val="18"/>
              </w:rPr>
              <w:t>EP22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685105" w14:textId="77777777" w:rsidR="009F3E18" w:rsidRDefault="00AE257B">
            <w:pPr>
              <w:spacing w:after="20" w:line="257" w:lineRule="auto"/>
              <w:rPr>
                <w:rFonts w:hint="eastAsia"/>
              </w:rPr>
            </w:pPr>
            <w:r>
              <w:rPr>
                <w:sz w:val="18"/>
              </w:rPr>
              <w:t>Maintain names/contact information for hospice employees, contracted service providers, each patient’s physician and other hospices.</w:t>
            </w:r>
            <w:r>
              <w:rPr>
                <w:sz w:val="18"/>
              </w:rPr>
              <w:br/>
              <w:t>Scope: A</w:t>
            </w:r>
            <w:r>
              <w:rPr>
                <w:sz w:val="18"/>
              </w:rPr>
              <w:br/>
              <w:t>Authority: R01/R02/R27; §418.113(c)(1); E0030</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1F9185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C279C9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6AE542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8DEF7B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CD307DE" w14:textId="77777777" w:rsidR="009F3E18" w:rsidRDefault="009F3E18">
            <w:pPr>
              <w:spacing w:after="20" w:line="257" w:lineRule="auto"/>
              <w:rPr>
                <w:rFonts w:hint="eastAsia"/>
              </w:rPr>
            </w:pPr>
          </w:p>
        </w:tc>
      </w:tr>
      <w:tr w:rsidR="009F3E18" w14:paraId="06974E6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A88124" w14:textId="77777777" w:rsidR="009F3E18" w:rsidRDefault="00AE257B">
            <w:pPr>
              <w:spacing w:after="20" w:line="257" w:lineRule="auto"/>
              <w:rPr>
                <w:rFonts w:hint="eastAsia"/>
              </w:rPr>
            </w:pPr>
            <w:r>
              <w:rPr>
                <w:b/>
                <w:color w:val="00543B"/>
                <w:sz w:val="18"/>
              </w:rPr>
              <w:t>EP23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6F18B1" w14:textId="77777777" w:rsidR="009F3E18" w:rsidRDefault="00AE257B">
            <w:pPr>
              <w:spacing w:after="20" w:line="257" w:lineRule="auto"/>
              <w:rPr>
                <w:rFonts w:hint="eastAsia"/>
              </w:rPr>
            </w:pPr>
            <w:r>
              <w:rPr>
                <w:sz w:val="18"/>
              </w:rPr>
              <w:t>Maintain contacts for federal, state, tribal, regional and local emergency preparedness staff and other assistance sources.</w:t>
            </w:r>
            <w:r>
              <w:rPr>
                <w:sz w:val="18"/>
              </w:rPr>
              <w:br/>
              <w:t>Scope: A</w:t>
            </w:r>
            <w:r>
              <w:rPr>
                <w:sz w:val="18"/>
              </w:rPr>
              <w:br/>
              <w:t>Authority: R01/R02/R27; §418.113(c)(2); E0031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133D9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2F2E2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0AC65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67E39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9274CA" w14:textId="77777777" w:rsidR="009F3E18" w:rsidRDefault="009F3E18">
            <w:pPr>
              <w:spacing w:after="20" w:line="257" w:lineRule="auto"/>
              <w:rPr>
                <w:rFonts w:hint="eastAsia"/>
              </w:rPr>
            </w:pPr>
          </w:p>
        </w:tc>
      </w:tr>
      <w:tr w:rsidR="009F3E18" w14:paraId="61E92F2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A87014" w14:textId="77777777" w:rsidR="009F3E18" w:rsidRDefault="00AE257B">
            <w:pPr>
              <w:spacing w:after="20" w:line="257" w:lineRule="auto"/>
              <w:rPr>
                <w:rFonts w:hint="eastAsia"/>
              </w:rPr>
            </w:pPr>
            <w:r>
              <w:rPr>
                <w:b/>
                <w:color w:val="00543B"/>
                <w:sz w:val="18"/>
              </w:rPr>
              <w:t>EP24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E0B037" w14:textId="77777777" w:rsidR="009F3E18" w:rsidRDefault="00AE257B">
            <w:pPr>
              <w:spacing w:after="20" w:line="257" w:lineRule="auto"/>
              <w:rPr>
                <w:rFonts w:hint="eastAsia"/>
              </w:rPr>
            </w:pPr>
            <w:r>
              <w:rPr>
                <w:sz w:val="18"/>
              </w:rPr>
              <w:t>Provide primary and alternate ways to communicate with hospice employees and federal/state/tribal/regional/local emergency management agencies.</w:t>
            </w:r>
            <w:r>
              <w:rPr>
                <w:sz w:val="18"/>
              </w:rPr>
              <w:br/>
              <w:t>Scope: A</w:t>
            </w:r>
            <w:r>
              <w:rPr>
                <w:sz w:val="18"/>
              </w:rPr>
              <w:br/>
              <w:t>Authority: R01/R02/R27; §418.113(c)(3); E0032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D51F0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14ECD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CFF4D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7F1919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69FBAF" w14:textId="77777777" w:rsidR="009F3E18" w:rsidRDefault="009F3E18">
            <w:pPr>
              <w:spacing w:after="20" w:line="257" w:lineRule="auto"/>
              <w:rPr>
                <w:rFonts w:hint="eastAsia"/>
              </w:rPr>
            </w:pPr>
          </w:p>
        </w:tc>
      </w:tr>
      <w:tr w:rsidR="009F3E18" w14:paraId="495E470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C2EF6B" w14:textId="77777777" w:rsidR="009F3E18" w:rsidRDefault="00AE257B">
            <w:pPr>
              <w:spacing w:after="20" w:line="257" w:lineRule="auto"/>
              <w:rPr>
                <w:rFonts w:hint="eastAsia"/>
              </w:rPr>
            </w:pPr>
            <w:r>
              <w:rPr>
                <w:b/>
                <w:color w:val="00543B"/>
                <w:sz w:val="18"/>
              </w:rPr>
              <w:lastRenderedPageBreak/>
              <w:t>EP25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67A633" w14:textId="77777777" w:rsidR="009F3E18" w:rsidRDefault="00AE257B">
            <w:pPr>
              <w:spacing w:after="20" w:line="257" w:lineRule="auto"/>
              <w:rPr>
                <w:rFonts w:hint="eastAsia"/>
              </w:rPr>
            </w:pPr>
            <w:r>
              <w:rPr>
                <w:sz w:val="18"/>
              </w:rPr>
              <w:t>Provide a way to share needed medical documentation with other health care providers to maintain continuity of care.</w:t>
            </w:r>
            <w:r>
              <w:rPr>
                <w:sz w:val="18"/>
              </w:rPr>
              <w:br/>
              <w:t>Scope: A</w:t>
            </w:r>
            <w:r>
              <w:rPr>
                <w:sz w:val="18"/>
              </w:rPr>
              <w:br/>
              <w:t>Authority: R01/R02/R27; §418.113(c)(4); E0033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5FD38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43F76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E771E2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CDBCE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D4BCDD" w14:textId="77777777" w:rsidR="009F3E18" w:rsidRDefault="009F3E18">
            <w:pPr>
              <w:spacing w:after="20" w:line="257" w:lineRule="auto"/>
              <w:rPr>
                <w:rFonts w:hint="eastAsia"/>
              </w:rPr>
            </w:pPr>
          </w:p>
        </w:tc>
      </w:tr>
      <w:tr w:rsidR="009F3E18" w14:paraId="61159EA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D86C41" w14:textId="77777777" w:rsidR="009F3E18" w:rsidRDefault="00AE257B">
            <w:pPr>
              <w:spacing w:after="20" w:line="257" w:lineRule="auto"/>
              <w:rPr>
                <w:rFonts w:hint="eastAsia"/>
              </w:rPr>
            </w:pPr>
            <w:r>
              <w:rPr>
                <w:b/>
                <w:color w:val="00543B"/>
                <w:sz w:val="18"/>
              </w:rPr>
              <w:t>EP26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9BDCBBC" w14:textId="77777777" w:rsidR="009F3E18" w:rsidRDefault="00AE257B">
            <w:pPr>
              <w:spacing w:after="20" w:line="257" w:lineRule="auto"/>
              <w:rPr>
                <w:rFonts w:hint="eastAsia"/>
              </w:rPr>
            </w:pPr>
            <w:r>
              <w:rPr>
                <w:sz w:val="18"/>
              </w:rPr>
              <w:t>Provide a way to release patient information during evacuation consistent with 45 CFR §164.510(b)(1)(ii).</w:t>
            </w:r>
            <w:r>
              <w:rPr>
                <w:sz w:val="18"/>
              </w:rPr>
              <w:br/>
              <w:t>Scope: A</w:t>
            </w:r>
            <w:r>
              <w:rPr>
                <w:sz w:val="18"/>
              </w:rPr>
              <w:br/>
              <w:t>Authority: R01/R02/R27; §418.113(c)(5); E0033</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3DC82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A339C3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FCB7F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22AF56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14FC09" w14:textId="77777777" w:rsidR="009F3E18" w:rsidRDefault="009F3E18">
            <w:pPr>
              <w:spacing w:after="20" w:line="257" w:lineRule="auto"/>
              <w:rPr>
                <w:rFonts w:hint="eastAsia"/>
              </w:rPr>
            </w:pPr>
          </w:p>
        </w:tc>
      </w:tr>
      <w:tr w:rsidR="009F3E18" w14:paraId="6A71F0D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74BED8" w14:textId="77777777" w:rsidR="009F3E18" w:rsidRDefault="00AE257B">
            <w:pPr>
              <w:spacing w:after="20" w:line="257" w:lineRule="auto"/>
              <w:rPr>
                <w:rFonts w:hint="eastAsia"/>
              </w:rPr>
            </w:pPr>
            <w:r>
              <w:rPr>
                <w:b/>
                <w:color w:val="00543B"/>
                <w:sz w:val="18"/>
              </w:rPr>
              <w:t>EP27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ACA2B34" w14:textId="77777777" w:rsidR="009F3E18" w:rsidRDefault="00AE257B">
            <w:pPr>
              <w:spacing w:after="20" w:line="257" w:lineRule="auto"/>
              <w:rPr>
                <w:rFonts w:hint="eastAsia"/>
              </w:rPr>
            </w:pPr>
            <w:r>
              <w:rPr>
                <w:sz w:val="18"/>
              </w:rPr>
              <w:t>Provide a way to communicate patients’ general condition and location consistent with 45 CFR §164.510(b)(4).</w:t>
            </w:r>
            <w:r>
              <w:rPr>
                <w:sz w:val="18"/>
              </w:rPr>
              <w:br/>
              <w:t>Scope: A</w:t>
            </w:r>
            <w:r>
              <w:rPr>
                <w:sz w:val="18"/>
              </w:rPr>
              <w:br/>
              <w:t>Authority: R01/R02/R27; §418.113(c)(6); E0033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E82F5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E6D51C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E7479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B22EE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BEB6A6" w14:textId="77777777" w:rsidR="009F3E18" w:rsidRDefault="009F3E18">
            <w:pPr>
              <w:spacing w:after="20" w:line="257" w:lineRule="auto"/>
              <w:rPr>
                <w:rFonts w:hint="eastAsia"/>
              </w:rPr>
            </w:pPr>
          </w:p>
        </w:tc>
      </w:tr>
      <w:tr w:rsidR="009F3E18" w14:paraId="358EDC3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326A83" w14:textId="77777777" w:rsidR="009F3E18" w:rsidRDefault="00AE257B">
            <w:pPr>
              <w:spacing w:after="20" w:line="257" w:lineRule="auto"/>
              <w:rPr>
                <w:rFonts w:hint="eastAsia"/>
              </w:rPr>
            </w:pPr>
            <w:r>
              <w:rPr>
                <w:b/>
                <w:color w:val="00543B"/>
                <w:sz w:val="18"/>
              </w:rPr>
              <w:t>EP28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2CF2B8" w14:textId="77777777" w:rsidR="009F3E18" w:rsidRDefault="00AE257B">
            <w:pPr>
              <w:spacing w:after="20" w:line="257" w:lineRule="auto"/>
              <w:rPr>
                <w:rFonts w:hint="eastAsia"/>
              </w:rPr>
            </w:pPr>
            <w:r>
              <w:rPr>
                <w:sz w:val="18"/>
              </w:rPr>
              <w:t>Provide a way to communicate inpatient occupancy, needs and ability to assist to the AHJ, Incident Command Center or its designee.</w:t>
            </w:r>
            <w:r>
              <w:rPr>
                <w:sz w:val="18"/>
              </w:rPr>
              <w:br/>
              <w:t>Scope: I</w:t>
            </w:r>
            <w:r>
              <w:rPr>
                <w:sz w:val="18"/>
              </w:rPr>
              <w:br/>
            </w:r>
            <w:r>
              <w:rPr>
                <w:sz w:val="18"/>
              </w:rPr>
              <w:t>Authority: R01/R02/R27; §418.113(c)(7); E0034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C68292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FE97E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C1551E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F3E98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53AFDF" w14:textId="77777777" w:rsidR="009F3E18" w:rsidRDefault="009F3E18">
            <w:pPr>
              <w:spacing w:after="20" w:line="257" w:lineRule="auto"/>
              <w:rPr>
                <w:rFonts w:hint="eastAsia"/>
              </w:rPr>
            </w:pPr>
          </w:p>
        </w:tc>
      </w:tr>
    </w:tbl>
    <w:p w14:paraId="44A2505E" w14:textId="77777777" w:rsidR="009F3E18" w:rsidRDefault="00AE257B">
      <w:pPr>
        <w:pStyle w:val="Heading2"/>
        <w:pBdr>
          <w:bottom w:val="single" w:sz="10" w:space="5" w:color="E43A0A"/>
        </w:pBdr>
      </w:pPr>
      <w:r>
        <w:t>Training and staff knowledge</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78B17DB1"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1F1F6B3"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A91EE9E"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B7C0914"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0750A66"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51CC57E"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BD155D5"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8D684CD" w14:textId="77777777" w:rsidR="009F3E18" w:rsidRDefault="00AE257B">
            <w:pPr>
              <w:keepNext/>
              <w:spacing w:after="20" w:line="257" w:lineRule="auto"/>
              <w:rPr>
                <w:rFonts w:hint="eastAsia"/>
              </w:rPr>
            </w:pPr>
            <w:r>
              <w:rPr>
                <w:b/>
                <w:color w:val="FFFFFF"/>
                <w:sz w:val="15"/>
              </w:rPr>
              <w:t>EOP Location / Evidence / Notes</w:t>
            </w:r>
          </w:p>
        </w:tc>
      </w:tr>
      <w:tr w:rsidR="009F3E18" w14:paraId="0A2D424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2FEB9B" w14:textId="77777777" w:rsidR="009F3E18" w:rsidRDefault="00AE257B">
            <w:pPr>
              <w:spacing w:after="20" w:line="257" w:lineRule="auto"/>
              <w:rPr>
                <w:rFonts w:hint="eastAsia"/>
              </w:rPr>
            </w:pPr>
            <w:r>
              <w:rPr>
                <w:b/>
                <w:color w:val="00543B"/>
                <w:sz w:val="18"/>
              </w:rPr>
              <w:t>EP29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6E8055" w14:textId="77777777" w:rsidR="009F3E18" w:rsidRDefault="00AE257B">
            <w:pPr>
              <w:spacing w:after="20" w:line="257" w:lineRule="auto"/>
              <w:rPr>
                <w:rFonts w:hint="eastAsia"/>
              </w:rPr>
            </w:pPr>
            <w:r>
              <w:rPr>
                <w:sz w:val="18"/>
              </w:rPr>
              <w:t>Maintain a training and testing program based on the plan, HVA, policies and communication plan; review/update at least every 2 years.</w:t>
            </w:r>
            <w:r>
              <w:rPr>
                <w:sz w:val="18"/>
              </w:rPr>
              <w:br/>
              <w:t>Scope: A</w:t>
            </w:r>
            <w:r>
              <w:rPr>
                <w:sz w:val="18"/>
              </w:rPr>
              <w:br/>
              <w:t>Authority: R01/R02/R03; §418.113(d); E0036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3E33B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C52D07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144F0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28ABA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4E76B9" w14:textId="77777777" w:rsidR="009F3E18" w:rsidRDefault="009F3E18">
            <w:pPr>
              <w:spacing w:after="20" w:line="257" w:lineRule="auto"/>
              <w:rPr>
                <w:rFonts w:hint="eastAsia"/>
              </w:rPr>
            </w:pPr>
          </w:p>
        </w:tc>
      </w:tr>
      <w:tr w:rsidR="009F3E18" w14:paraId="0ABCDB2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54FBBC" w14:textId="77777777" w:rsidR="009F3E18" w:rsidRDefault="00AE257B">
            <w:pPr>
              <w:spacing w:after="20" w:line="257" w:lineRule="auto"/>
              <w:rPr>
                <w:rFonts w:hint="eastAsia"/>
              </w:rPr>
            </w:pPr>
            <w:r>
              <w:rPr>
                <w:b/>
                <w:color w:val="00543B"/>
                <w:sz w:val="18"/>
              </w:rPr>
              <w:t>EP30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4A0F86" w14:textId="77777777" w:rsidR="009F3E18" w:rsidRDefault="00AE257B">
            <w:pPr>
              <w:spacing w:after="20" w:line="257" w:lineRule="auto"/>
              <w:rPr>
                <w:rFonts w:hint="eastAsia"/>
              </w:rPr>
            </w:pPr>
            <w:r>
              <w:rPr>
                <w:sz w:val="18"/>
              </w:rPr>
              <w:t>Provide initial EP training consistent with roles to new/existing hospice employees, including volunteers under the employee definition, and persons providing services under arrangement.</w:t>
            </w:r>
            <w:r>
              <w:rPr>
                <w:sz w:val="18"/>
              </w:rPr>
              <w:br/>
              <w:t>Scope: A</w:t>
            </w:r>
            <w:r>
              <w:rPr>
                <w:sz w:val="18"/>
              </w:rPr>
              <w:br/>
              <w:t>Authority: R01/R02/R03; §418.113(d)(1)(i); §418.3; E0037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42524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5C773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57578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EC4720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57A760" w14:textId="77777777" w:rsidR="009F3E18" w:rsidRDefault="009F3E18">
            <w:pPr>
              <w:spacing w:after="20" w:line="257" w:lineRule="auto"/>
              <w:rPr>
                <w:rFonts w:hint="eastAsia"/>
              </w:rPr>
            </w:pPr>
          </w:p>
        </w:tc>
      </w:tr>
      <w:tr w:rsidR="009F3E18" w14:paraId="4D05F85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2F3EE2" w14:textId="77777777" w:rsidR="009F3E18" w:rsidRDefault="00AE257B">
            <w:pPr>
              <w:spacing w:after="20" w:line="257" w:lineRule="auto"/>
              <w:rPr>
                <w:rFonts w:hint="eastAsia"/>
              </w:rPr>
            </w:pPr>
            <w:r>
              <w:rPr>
                <w:b/>
                <w:color w:val="00543B"/>
                <w:sz w:val="18"/>
              </w:rPr>
              <w:t>EP31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8C18ED" w14:textId="77777777" w:rsidR="009F3E18" w:rsidRDefault="00AE257B">
            <w:pPr>
              <w:spacing w:after="20" w:line="257" w:lineRule="auto"/>
              <w:rPr>
                <w:rFonts w:hint="eastAsia"/>
              </w:rPr>
            </w:pPr>
            <w:r>
              <w:rPr>
                <w:sz w:val="18"/>
              </w:rPr>
              <w:t>Demonstrate staff knowledge of emergency procedures through interview, observation or other documented evidence.</w:t>
            </w:r>
            <w:r>
              <w:rPr>
                <w:sz w:val="18"/>
              </w:rPr>
              <w:br/>
              <w:t>Scope: A</w:t>
            </w:r>
            <w:r>
              <w:rPr>
                <w:sz w:val="18"/>
              </w:rPr>
              <w:br/>
              <w:t>Authority: R01/R02/R03; §418.113(d)(1)(ii); E0037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A5181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9AC61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AEF52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FF3F2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272D69" w14:textId="77777777" w:rsidR="009F3E18" w:rsidRDefault="009F3E18">
            <w:pPr>
              <w:spacing w:after="20" w:line="257" w:lineRule="auto"/>
              <w:rPr>
                <w:rFonts w:hint="eastAsia"/>
              </w:rPr>
            </w:pPr>
          </w:p>
        </w:tc>
      </w:tr>
      <w:tr w:rsidR="009F3E18" w14:paraId="702F6B7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9155B0D" w14:textId="77777777" w:rsidR="009F3E18" w:rsidRDefault="00AE257B">
            <w:pPr>
              <w:spacing w:after="20" w:line="257" w:lineRule="auto"/>
              <w:rPr>
                <w:rFonts w:hint="eastAsia"/>
              </w:rPr>
            </w:pPr>
            <w:r>
              <w:rPr>
                <w:b/>
                <w:color w:val="00543B"/>
                <w:sz w:val="18"/>
              </w:rPr>
              <w:t>EP32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352F111" w14:textId="77777777" w:rsidR="009F3E18" w:rsidRDefault="00AE257B">
            <w:pPr>
              <w:spacing w:after="20" w:line="257" w:lineRule="auto"/>
              <w:rPr>
                <w:rFonts w:hint="eastAsia"/>
              </w:rPr>
            </w:pPr>
            <w:r>
              <w:rPr>
                <w:sz w:val="18"/>
              </w:rPr>
              <w:t>Provide EP training at least every 2 years; keep attendance, content, roles and competency evidence.</w:t>
            </w:r>
            <w:r>
              <w:rPr>
                <w:sz w:val="18"/>
              </w:rPr>
              <w:br/>
              <w:t>Scope: A</w:t>
            </w:r>
            <w:r>
              <w:rPr>
                <w:sz w:val="18"/>
              </w:rPr>
              <w:br/>
              <w:t>Authority: R01/R02/R03; §418.113(d)(1)(iii); E0037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F6F00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F62B74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1EC36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C3A929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15AA35" w14:textId="77777777" w:rsidR="009F3E18" w:rsidRDefault="009F3E18">
            <w:pPr>
              <w:spacing w:after="20" w:line="257" w:lineRule="auto"/>
              <w:rPr>
                <w:rFonts w:hint="eastAsia"/>
              </w:rPr>
            </w:pPr>
          </w:p>
        </w:tc>
      </w:tr>
      <w:tr w:rsidR="009F3E18" w14:paraId="507C757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39FD75" w14:textId="77777777" w:rsidR="009F3E18" w:rsidRDefault="00AE257B">
            <w:pPr>
              <w:spacing w:after="20" w:line="257" w:lineRule="auto"/>
              <w:rPr>
                <w:rFonts w:hint="eastAsia"/>
              </w:rPr>
            </w:pPr>
            <w:r>
              <w:rPr>
                <w:b/>
                <w:color w:val="00543B"/>
                <w:sz w:val="18"/>
              </w:rPr>
              <w:t>EP33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BD53E2" w14:textId="77777777" w:rsidR="009F3E18" w:rsidRDefault="00AE257B">
            <w:pPr>
              <w:spacing w:after="20" w:line="257" w:lineRule="auto"/>
              <w:rPr>
                <w:rFonts w:hint="eastAsia"/>
              </w:rPr>
            </w:pPr>
            <w:r>
              <w:rPr>
                <w:sz w:val="18"/>
              </w:rPr>
              <w:t>Periodically review and rehearse the emergency plan with hospice staff, including nonemployee staff.</w:t>
            </w:r>
            <w:r>
              <w:rPr>
                <w:sz w:val="18"/>
              </w:rPr>
              <w:br/>
              <w:t>Scope: A</w:t>
            </w:r>
            <w:r>
              <w:rPr>
                <w:sz w:val="18"/>
              </w:rPr>
              <w:br/>
              <w:t>Authority: R01/R02/R03; §418.113(d)(1)(iv); E0037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47F1E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17D48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B402B7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CF219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4920CF" w14:textId="77777777" w:rsidR="009F3E18" w:rsidRDefault="009F3E18">
            <w:pPr>
              <w:spacing w:after="20" w:line="257" w:lineRule="auto"/>
              <w:rPr>
                <w:rFonts w:hint="eastAsia"/>
              </w:rPr>
            </w:pPr>
          </w:p>
        </w:tc>
      </w:tr>
      <w:tr w:rsidR="009F3E18" w14:paraId="261DE73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B284DC" w14:textId="77777777" w:rsidR="009F3E18" w:rsidRDefault="00AE257B">
            <w:pPr>
              <w:spacing w:after="20" w:line="257" w:lineRule="auto"/>
              <w:rPr>
                <w:rFonts w:hint="eastAsia"/>
              </w:rPr>
            </w:pPr>
            <w:r>
              <w:rPr>
                <w:b/>
                <w:color w:val="00543B"/>
                <w:sz w:val="18"/>
              </w:rPr>
              <w:lastRenderedPageBreak/>
              <w:t>EP34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9FBBB8" w14:textId="77777777" w:rsidR="009F3E18" w:rsidRDefault="00AE257B">
            <w:pPr>
              <w:spacing w:after="20" w:line="257" w:lineRule="auto"/>
              <w:rPr>
                <w:rFonts w:hint="eastAsia"/>
              </w:rPr>
            </w:pPr>
            <w:r>
              <w:rPr>
                <w:sz w:val="18"/>
              </w:rPr>
              <w:t>Document training and provide training on significantly updated emergency policies and procedures.</w:t>
            </w:r>
            <w:r>
              <w:rPr>
                <w:sz w:val="18"/>
              </w:rPr>
              <w:br/>
              <w:t>Scope: A</w:t>
            </w:r>
            <w:r>
              <w:rPr>
                <w:sz w:val="18"/>
              </w:rPr>
              <w:br/>
            </w:r>
            <w:r>
              <w:rPr>
                <w:sz w:val="18"/>
              </w:rPr>
              <w:t>Authority: R01/R02/R03; §418.113(d)(1)(v)–(vi); E0037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F16CD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E95CA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93753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057C9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89F8E2" w14:textId="77777777" w:rsidR="009F3E18" w:rsidRDefault="009F3E18">
            <w:pPr>
              <w:spacing w:after="20" w:line="257" w:lineRule="auto"/>
              <w:rPr>
                <w:rFonts w:hint="eastAsia"/>
              </w:rPr>
            </w:pPr>
          </w:p>
        </w:tc>
      </w:tr>
    </w:tbl>
    <w:p w14:paraId="643D1A26" w14:textId="77777777" w:rsidR="009F3E18" w:rsidRDefault="00AE257B">
      <w:pPr>
        <w:pStyle w:val="Heading2"/>
        <w:pBdr>
          <w:bottom w:val="single" w:sz="10" w:space="5" w:color="E43A0A"/>
        </w:pBdr>
      </w:pPr>
      <w:r>
        <w:t>Direct inpatient hospice exercise cycle</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4BFE28CD"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72121D6"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D1BD625"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FF34D9D"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3F569C3"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8E71CA1"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5422E91"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70167F6" w14:textId="77777777" w:rsidR="009F3E18" w:rsidRDefault="00AE257B">
            <w:pPr>
              <w:keepNext/>
              <w:spacing w:after="20" w:line="257" w:lineRule="auto"/>
              <w:rPr>
                <w:rFonts w:hint="eastAsia"/>
              </w:rPr>
            </w:pPr>
            <w:r>
              <w:rPr>
                <w:b/>
                <w:color w:val="FFFFFF"/>
                <w:sz w:val="15"/>
              </w:rPr>
              <w:t>EOP Location / Evidence / Notes</w:t>
            </w:r>
          </w:p>
        </w:tc>
      </w:tr>
      <w:tr w:rsidR="009F3E18" w14:paraId="1D7D40E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70118B" w14:textId="77777777" w:rsidR="009F3E18" w:rsidRDefault="00AE257B">
            <w:pPr>
              <w:spacing w:after="20" w:line="257" w:lineRule="auto"/>
              <w:rPr>
                <w:rFonts w:hint="eastAsia"/>
              </w:rPr>
            </w:pPr>
            <w:r>
              <w:rPr>
                <w:b/>
                <w:color w:val="00543B"/>
                <w:sz w:val="18"/>
              </w:rPr>
              <w:t>EP39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5DEFDE" w14:textId="77777777" w:rsidR="009F3E18" w:rsidRDefault="00AE257B">
            <w:pPr>
              <w:spacing w:after="20" w:line="257" w:lineRule="auto"/>
              <w:rPr>
                <w:rFonts w:hint="eastAsia"/>
              </w:rPr>
            </w:pPr>
            <w:r>
              <w:rPr>
                <w:sz w:val="18"/>
              </w:rPr>
              <w:t>Test the emergency plan twice per year; keep an annual calendar distinguishing the two required exercises from routine fire drills.</w:t>
            </w:r>
            <w:r>
              <w:rPr>
                <w:sz w:val="18"/>
              </w:rPr>
              <w:br/>
              <w:t>Scope: I</w:t>
            </w:r>
            <w:r>
              <w:rPr>
                <w:sz w:val="18"/>
              </w:rPr>
              <w:br/>
              <w:t>Authority: R01/R02; §418.113(d)(3); E0039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C7E08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AFE775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33F5B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66CD3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DB9F5A" w14:textId="77777777" w:rsidR="009F3E18" w:rsidRDefault="009F3E18">
            <w:pPr>
              <w:spacing w:after="20" w:line="257" w:lineRule="auto"/>
              <w:rPr>
                <w:rFonts w:hint="eastAsia"/>
              </w:rPr>
            </w:pPr>
          </w:p>
        </w:tc>
      </w:tr>
      <w:tr w:rsidR="009F3E18" w14:paraId="63AE195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2E8A8B" w14:textId="77777777" w:rsidR="009F3E18" w:rsidRDefault="00AE257B">
            <w:pPr>
              <w:spacing w:after="20" w:line="257" w:lineRule="auto"/>
              <w:rPr>
                <w:rFonts w:hint="eastAsia"/>
              </w:rPr>
            </w:pPr>
            <w:r>
              <w:rPr>
                <w:b/>
                <w:color w:val="00543B"/>
                <w:sz w:val="18"/>
              </w:rPr>
              <w:t>EP40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85E70A" w14:textId="77777777" w:rsidR="009F3E18" w:rsidRDefault="00AE257B">
            <w:pPr>
              <w:spacing w:after="20" w:line="257" w:lineRule="auto"/>
              <w:rPr>
                <w:rFonts w:hint="eastAsia"/>
              </w:rPr>
            </w:pPr>
            <w:r>
              <w:rPr>
                <w:sz w:val="18"/>
              </w:rPr>
              <w:t>Annually participate in a community full-scale exercise, or a facility-based functional exercise when a community full-scale exercise is unavailable. Document the fallback basis.</w:t>
            </w:r>
            <w:r>
              <w:rPr>
                <w:sz w:val="18"/>
              </w:rPr>
              <w:br/>
              <w:t>Scope: I</w:t>
            </w:r>
            <w:r>
              <w:rPr>
                <w:sz w:val="18"/>
              </w:rPr>
              <w:br/>
              <w:t>Authority: R01/R02; §418.113(d)(3)(i); E0039</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FD3DB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35F34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C26AB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84E7C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BD0D26" w14:textId="77777777" w:rsidR="009F3E18" w:rsidRDefault="009F3E18">
            <w:pPr>
              <w:spacing w:after="20" w:line="257" w:lineRule="auto"/>
              <w:rPr>
                <w:rFonts w:hint="eastAsia"/>
              </w:rPr>
            </w:pPr>
          </w:p>
        </w:tc>
      </w:tr>
      <w:tr w:rsidR="009F3E18" w14:paraId="7F2D510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0ECA5E" w14:textId="77777777" w:rsidR="009F3E18" w:rsidRDefault="00AE257B">
            <w:pPr>
              <w:spacing w:after="20" w:line="257" w:lineRule="auto"/>
              <w:rPr>
                <w:rFonts w:hint="eastAsia"/>
              </w:rPr>
            </w:pPr>
            <w:r>
              <w:rPr>
                <w:b/>
                <w:color w:val="00543B"/>
                <w:sz w:val="18"/>
              </w:rPr>
              <w:t>EP41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762E9F" w14:textId="77777777" w:rsidR="009F3E18" w:rsidRDefault="00AE257B">
            <w:pPr>
              <w:spacing w:after="20" w:line="257" w:lineRule="auto"/>
              <w:rPr>
                <w:rFonts w:hint="eastAsia"/>
              </w:rPr>
            </w:pPr>
            <w:r>
              <w:rPr>
                <w:sz w:val="18"/>
              </w:rPr>
              <w:t>Conduct an additional annual qualifying community full-scale, facility functional, mock disaster drill or facilitated tabletop/workshop.</w:t>
            </w:r>
            <w:r>
              <w:rPr>
                <w:sz w:val="18"/>
              </w:rPr>
              <w:br/>
              <w:t>Scope: I</w:t>
            </w:r>
            <w:r>
              <w:rPr>
                <w:sz w:val="18"/>
              </w:rPr>
              <w:br/>
              <w:t>Authority: R01/R02; §418.113(d)(3)(ii); E0039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E765A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732792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5D9DD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7CF31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864C64" w14:textId="77777777" w:rsidR="009F3E18" w:rsidRDefault="009F3E18">
            <w:pPr>
              <w:spacing w:after="20" w:line="257" w:lineRule="auto"/>
              <w:rPr>
                <w:rFonts w:hint="eastAsia"/>
              </w:rPr>
            </w:pPr>
          </w:p>
        </w:tc>
      </w:tr>
      <w:tr w:rsidR="009F3E18" w14:paraId="1784F6B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8B2675" w14:textId="77777777" w:rsidR="009F3E18" w:rsidRDefault="00AE257B">
            <w:pPr>
              <w:spacing w:after="20" w:line="257" w:lineRule="auto"/>
              <w:rPr>
                <w:rFonts w:hint="eastAsia"/>
              </w:rPr>
            </w:pPr>
            <w:r>
              <w:rPr>
                <w:b/>
                <w:color w:val="00543B"/>
                <w:sz w:val="18"/>
              </w:rPr>
              <w:t>EP42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4F1BF6" w14:textId="77777777" w:rsidR="009F3E18" w:rsidRDefault="00AE257B">
            <w:pPr>
              <w:spacing w:after="20" w:line="257" w:lineRule="auto"/>
              <w:rPr>
                <w:rFonts w:hint="eastAsia"/>
              </w:rPr>
            </w:pPr>
            <w:r>
              <w:rPr>
                <w:sz w:val="18"/>
              </w:rPr>
              <w:t>Document real-event activation and any exemption from the next full-scale/functional exercise. Analyze events and exercises, retain records and update the plan; the additional annual exercise remains required.</w:t>
            </w:r>
            <w:r>
              <w:rPr>
                <w:sz w:val="18"/>
              </w:rPr>
              <w:br/>
              <w:t>Scope: I</w:t>
            </w:r>
            <w:r>
              <w:rPr>
                <w:sz w:val="18"/>
              </w:rPr>
              <w:br/>
              <w:t>Authority: R01/R02; §418.113(d)(3)(i), (iii); E0039</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F094D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89F7B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F0B62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895A2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553FFF" w14:textId="77777777" w:rsidR="009F3E18" w:rsidRDefault="009F3E18">
            <w:pPr>
              <w:spacing w:after="20" w:line="257" w:lineRule="auto"/>
              <w:rPr>
                <w:rFonts w:hint="eastAsia"/>
              </w:rPr>
            </w:pPr>
          </w:p>
        </w:tc>
      </w:tr>
    </w:tbl>
    <w:p w14:paraId="62F8FB6E" w14:textId="77777777" w:rsidR="009F3E18" w:rsidRDefault="00AE257B">
      <w:pPr>
        <w:pStyle w:val="Heading2"/>
        <w:pBdr>
          <w:bottom w:val="single" w:sz="10" w:space="5" w:color="E43A0A"/>
        </w:pBdr>
      </w:pPr>
      <w:r>
        <w:t>Optional integrated health care system program</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5C42FFB0"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4D292F7"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D5CC5B4"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B19582B"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65831ED"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08035CD"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19CD81C"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91B6D75" w14:textId="77777777" w:rsidR="009F3E18" w:rsidRDefault="00AE257B">
            <w:pPr>
              <w:keepNext/>
              <w:spacing w:after="20" w:line="257" w:lineRule="auto"/>
              <w:rPr>
                <w:rFonts w:hint="eastAsia"/>
              </w:rPr>
            </w:pPr>
            <w:r>
              <w:rPr>
                <w:b/>
                <w:color w:val="FFFFFF"/>
                <w:sz w:val="15"/>
              </w:rPr>
              <w:t>EOP Location / Evidence / Notes</w:t>
            </w:r>
          </w:p>
        </w:tc>
      </w:tr>
      <w:tr w:rsidR="009F3E18" w14:paraId="7C381F0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57E925" w14:textId="77777777" w:rsidR="009F3E18" w:rsidRDefault="00AE257B">
            <w:pPr>
              <w:spacing w:after="20" w:line="257" w:lineRule="auto"/>
              <w:rPr>
                <w:rFonts w:hint="eastAsia"/>
              </w:rPr>
            </w:pPr>
            <w:r>
              <w:rPr>
                <w:b/>
                <w:color w:val="00543B"/>
                <w:sz w:val="18"/>
              </w:rPr>
              <w:t>EP43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97DAA0" w14:textId="77777777" w:rsidR="009F3E18" w:rsidRDefault="00AE257B">
            <w:pPr>
              <w:spacing w:after="20" w:line="257" w:lineRule="auto"/>
              <w:rPr>
                <w:rFonts w:hint="eastAsia"/>
              </w:rPr>
            </w:pPr>
            <w:r>
              <w:rPr>
                <w:sz w:val="18"/>
              </w:rPr>
              <w:t>If using an integrated program, demonstrate each separately certified facility’s active participation and account for its unique circumstances, patient population and services.</w:t>
            </w:r>
            <w:r>
              <w:rPr>
                <w:sz w:val="18"/>
              </w:rPr>
              <w:br/>
              <w:t>Scope: A</w:t>
            </w:r>
            <w:r>
              <w:rPr>
                <w:sz w:val="18"/>
              </w:rPr>
              <w:br/>
              <w:t>Authority: R01/R02; §418.113(e)(1)–(2); E0042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AB101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94B51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F42DC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8D7C0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DC8DC8" w14:textId="77777777" w:rsidR="009F3E18" w:rsidRDefault="009F3E18">
            <w:pPr>
              <w:spacing w:after="20" w:line="257" w:lineRule="auto"/>
              <w:rPr>
                <w:rFonts w:hint="eastAsia"/>
              </w:rPr>
            </w:pPr>
          </w:p>
        </w:tc>
      </w:tr>
      <w:tr w:rsidR="009F3E18" w14:paraId="08EF30B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0C170F" w14:textId="77777777" w:rsidR="009F3E18" w:rsidRDefault="00AE257B">
            <w:pPr>
              <w:spacing w:after="20" w:line="257" w:lineRule="auto"/>
              <w:rPr>
                <w:rFonts w:hint="eastAsia"/>
              </w:rPr>
            </w:pPr>
            <w:r>
              <w:rPr>
                <w:b/>
                <w:color w:val="00543B"/>
                <w:sz w:val="18"/>
              </w:rPr>
              <w:t>EP44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DD4C21" w14:textId="77777777" w:rsidR="009F3E18" w:rsidRDefault="00AE257B">
            <w:pPr>
              <w:spacing w:after="20" w:line="257" w:lineRule="auto"/>
              <w:rPr>
                <w:rFonts w:hint="eastAsia"/>
              </w:rPr>
            </w:pPr>
            <w:r>
              <w:rPr>
                <w:sz w:val="18"/>
              </w:rPr>
              <w:t>Demonstrate the hospice can use and implement the integrated program. Maintain a unified community HVA and each separately certified facility’s individual HVA; the plan satisfies §418.113(a)(2)–(4).</w:t>
            </w:r>
            <w:r>
              <w:rPr>
                <w:sz w:val="18"/>
              </w:rPr>
              <w:br/>
              <w:t>Scope: A</w:t>
            </w:r>
            <w:r>
              <w:rPr>
                <w:sz w:val="18"/>
              </w:rPr>
              <w:br/>
              <w:t>Authority: R01/R02; §418.113(e)(3)–(4); E0042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BE51D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E57C79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890645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667175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F6DFA9" w14:textId="77777777" w:rsidR="009F3E18" w:rsidRDefault="009F3E18">
            <w:pPr>
              <w:spacing w:after="20" w:line="257" w:lineRule="auto"/>
              <w:rPr>
                <w:rFonts w:hint="eastAsia"/>
              </w:rPr>
            </w:pPr>
          </w:p>
        </w:tc>
      </w:tr>
      <w:tr w:rsidR="009F3E18" w14:paraId="7834287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2B7EB1" w14:textId="77777777" w:rsidR="009F3E18" w:rsidRDefault="00AE257B">
            <w:pPr>
              <w:spacing w:after="20" w:line="257" w:lineRule="auto"/>
              <w:rPr>
                <w:rFonts w:hint="eastAsia"/>
              </w:rPr>
            </w:pPr>
            <w:r>
              <w:rPr>
                <w:b/>
                <w:color w:val="00543B"/>
                <w:sz w:val="18"/>
              </w:rPr>
              <w:lastRenderedPageBreak/>
              <w:t>EP45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A83354" w14:textId="77777777" w:rsidR="009F3E18" w:rsidRDefault="00AE257B">
            <w:pPr>
              <w:spacing w:after="20" w:line="257" w:lineRule="auto"/>
              <w:rPr>
                <w:rFonts w:hint="eastAsia"/>
              </w:rPr>
            </w:pPr>
            <w:r>
              <w:rPr>
                <w:sz w:val="18"/>
              </w:rPr>
              <w:t>Maintain integrated policies/procedures, communication plan and training/testing program meeting the hospice requirements; retain facility-specific implementation evidence.</w:t>
            </w:r>
            <w:r>
              <w:rPr>
                <w:sz w:val="18"/>
              </w:rPr>
              <w:br/>
              <w:t>Scope: A</w:t>
            </w:r>
            <w:r>
              <w:rPr>
                <w:sz w:val="18"/>
              </w:rPr>
              <w:br/>
              <w:t>Authority: R01/R02; §418.113(e)(5); E0042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5C5EDF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47DFE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653DF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07FF0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CFB3DE" w14:textId="77777777" w:rsidR="009F3E18" w:rsidRDefault="009F3E18">
            <w:pPr>
              <w:spacing w:after="20" w:line="257" w:lineRule="auto"/>
              <w:rPr>
                <w:rFonts w:hint="eastAsia"/>
              </w:rPr>
            </w:pPr>
          </w:p>
        </w:tc>
      </w:tr>
    </w:tbl>
    <w:p w14:paraId="04008904"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2B9397ED"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3950BA3" w14:textId="77777777" w:rsidR="009F3E18" w:rsidRDefault="00AE257B">
            <w:pPr>
              <w:keepNext/>
              <w:rPr>
                <w:rFonts w:hint="eastAsia"/>
              </w:rPr>
            </w:pPr>
            <w:r>
              <w:rPr>
                <w:b/>
                <w:color w:val="FFFFFF"/>
                <w:sz w:val="28"/>
              </w:rPr>
              <w:t>PART II CLINICAL CONTINUITY AND MAINE HOSPICE REQUIREMENTS</w:t>
            </w:r>
          </w:p>
          <w:p w14:paraId="27EC33FF" w14:textId="77777777" w:rsidR="009F3E18" w:rsidRDefault="00AE257B">
            <w:pPr>
              <w:keepNext/>
              <w:spacing w:after="60"/>
              <w:rPr>
                <w:rFonts w:hint="eastAsia"/>
              </w:rPr>
            </w:pPr>
            <w:r>
              <w:rPr>
                <w:color w:val="DDEBE6"/>
                <w:sz w:val="18"/>
              </w:rPr>
              <w:t>Shared requirements and service-specific obligations</w:t>
            </w:r>
          </w:p>
        </w:tc>
      </w:tr>
    </w:tbl>
    <w:p w14:paraId="58383437" w14:textId="77777777" w:rsidR="009F3E18" w:rsidRDefault="00AE257B">
      <w:pPr>
        <w:pStyle w:val="Heading2"/>
        <w:pBdr>
          <w:bottom w:val="single" w:sz="10" w:space="5" w:color="E43A0A"/>
        </w:pBdr>
      </w:pPr>
      <w:r>
        <w:t>Hospice clinical continuity and patient protections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46D122E8"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F380901"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3BE6234"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9CA1BA9"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9941A21"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1BB47DF"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8C0EE5D"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C8509AD" w14:textId="77777777" w:rsidR="009F3E18" w:rsidRDefault="00AE257B">
            <w:pPr>
              <w:keepNext/>
              <w:spacing w:after="20" w:line="257" w:lineRule="auto"/>
              <w:rPr>
                <w:rFonts w:hint="eastAsia"/>
              </w:rPr>
            </w:pPr>
            <w:r>
              <w:rPr>
                <w:b/>
                <w:color w:val="FFFFFF"/>
                <w:sz w:val="15"/>
              </w:rPr>
              <w:t>EOP Location / Evidence / Notes</w:t>
            </w:r>
          </w:p>
        </w:tc>
      </w:tr>
      <w:tr w:rsidR="009F3E18" w14:paraId="75EC12C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34EC94" w14:textId="77777777" w:rsidR="009F3E18" w:rsidRDefault="00AE257B">
            <w:pPr>
              <w:spacing w:after="20" w:line="257" w:lineRule="auto"/>
              <w:rPr>
                <w:rFonts w:hint="eastAsia"/>
              </w:rPr>
            </w:pPr>
            <w:r>
              <w:rPr>
                <w:b/>
                <w:color w:val="00543B"/>
                <w:sz w:val="18"/>
              </w:rPr>
              <w:t>CP01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64E2D9" w14:textId="77777777" w:rsidR="009F3E18" w:rsidRDefault="00AE257B">
            <w:pPr>
              <w:spacing w:after="20" w:line="257" w:lineRule="auto"/>
              <w:rPr>
                <w:rFonts w:hint="eastAsia"/>
              </w:rPr>
            </w:pPr>
            <w:r>
              <w:rPr>
                <w:sz w:val="18"/>
              </w:rPr>
              <w:t>Protect patient rights, grievances, advance directives, safety and freedom from abuse during emergencies. Preserve accessible communication and informed care decisions.</w:t>
            </w:r>
            <w:r>
              <w:rPr>
                <w:sz w:val="18"/>
              </w:rPr>
              <w:br/>
              <w:t>Scope: A</w:t>
            </w:r>
            <w:r>
              <w:rPr>
                <w:sz w:val="18"/>
              </w:rPr>
              <w:br/>
              <w:t>Authority: R03/R04; §418.52</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5F8D0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2B30CF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05CA2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2A2E1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37DB7D" w14:textId="77777777" w:rsidR="009F3E18" w:rsidRDefault="009F3E18">
            <w:pPr>
              <w:spacing w:after="20" w:line="257" w:lineRule="auto"/>
              <w:rPr>
                <w:rFonts w:hint="eastAsia"/>
              </w:rPr>
            </w:pPr>
          </w:p>
        </w:tc>
      </w:tr>
      <w:tr w:rsidR="009F3E18" w14:paraId="6A6741B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99BB0D" w14:textId="77777777" w:rsidR="009F3E18" w:rsidRDefault="00AE257B">
            <w:pPr>
              <w:spacing w:after="20" w:line="257" w:lineRule="auto"/>
              <w:rPr>
                <w:rFonts w:hint="eastAsia"/>
              </w:rPr>
            </w:pPr>
            <w:r>
              <w:rPr>
                <w:b/>
                <w:color w:val="00543B"/>
                <w:sz w:val="18"/>
              </w:rPr>
              <w:t>CP02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A9E2AD" w14:textId="77777777" w:rsidR="009F3E18" w:rsidRDefault="00AE257B">
            <w:pPr>
              <w:spacing w:after="20" w:line="257" w:lineRule="auto"/>
              <w:rPr>
                <w:rFonts w:hint="eastAsia"/>
              </w:rPr>
            </w:pPr>
            <w:r>
              <w:rPr>
                <w:sz w:val="18"/>
              </w:rPr>
              <w:t>Maintain timely initial/comprehensive assessments and reassessment, including new symptoms, psychosocial needs, caregiver capacity and emergency vulnerabilities.</w:t>
            </w:r>
            <w:r>
              <w:rPr>
                <w:sz w:val="18"/>
              </w:rPr>
              <w:br/>
              <w:t>Scope: A</w:t>
            </w:r>
            <w:r>
              <w:rPr>
                <w:sz w:val="18"/>
              </w:rPr>
              <w:br/>
              <w:t>Authority: R03/R04; §418.54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69D18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698EBB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98592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A0E48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6C64E3" w14:textId="77777777" w:rsidR="009F3E18" w:rsidRDefault="009F3E18">
            <w:pPr>
              <w:spacing w:after="20" w:line="257" w:lineRule="auto"/>
              <w:rPr>
                <w:rFonts w:hint="eastAsia"/>
              </w:rPr>
            </w:pPr>
          </w:p>
        </w:tc>
      </w:tr>
      <w:tr w:rsidR="009F3E18" w14:paraId="754221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651D15F" w14:textId="77777777" w:rsidR="009F3E18" w:rsidRDefault="00AE257B">
            <w:pPr>
              <w:spacing w:after="20" w:line="257" w:lineRule="auto"/>
              <w:rPr>
                <w:rFonts w:hint="eastAsia"/>
              </w:rPr>
            </w:pPr>
            <w:r>
              <w:rPr>
                <w:b/>
                <w:color w:val="00543B"/>
                <w:sz w:val="18"/>
              </w:rPr>
              <w:t>CP03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D9D797" w14:textId="77777777" w:rsidR="009F3E18" w:rsidRDefault="00AE257B">
            <w:pPr>
              <w:spacing w:after="20" w:line="257" w:lineRule="auto"/>
              <w:rPr>
                <w:rFonts w:hint="eastAsia"/>
              </w:rPr>
            </w:pPr>
            <w:r>
              <w:rPr>
                <w:sz w:val="18"/>
              </w:rPr>
              <w:t>Maintain and revise individualized interdisciplinary plans of care and coordination as needs, setting, staffing or available services change.</w:t>
            </w:r>
            <w:r>
              <w:rPr>
                <w:sz w:val="18"/>
              </w:rPr>
              <w:br/>
              <w:t>Scope: A</w:t>
            </w:r>
            <w:r>
              <w:rPr>
                <w:sz w:val="18"/>
              </w:rPr>
              <w:br/>
              <w:t>Authority: R03/R04; §418.56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30B0E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FF106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24A5F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FEF1A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8A85F6" w14:textId="77777777" w:rsidR="009F3E18" w:rsidRDefault="009F3E18">
            <w:pPr>
              <w:spacing w:after="20" w:line="257" w:lineRule="auto"/>
              <w:rPr>
                <w:rFonts w:hint="eastAsia"/>
              </w:rPr>
            </w:pPr>
          </w:p>
        </w:tc>
      </w:tr>
      <w:tr w:rsidR="009F3E18" w14:paraId="7B2B11B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18BEC6" w14:textId="77777777" w:rsidR="009F3E18" w:rsidRDefault="00AE257B">
            <w:pPr>
              <w:spacing w:after="20" w:line="257" w:lineRule="auto"/>
              <w:rPr>
                <w:rFonts w:hint="eastAsia"/>
              </w:rPr>
            </w:pPr>
            <w:r>
              <w:rPr>
                <w:b/>
                <w:color w:val="00543B"/>
                <w:sz w:val="18"/>
              </w:rPr>
              <w:t>CP04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5B760B" w14:textId="77777777" w:rsidR="009F3E18" w:rsidRDefault="00AE257B">
            <w:pPr>
              <w:spacing w:after="20" w:line="257" w:lineRule="auto"/>
              <w:rPr>
                <w:rFonts w:hint="eastAsia"/>
              </w:rPr>
            </w:pPr>
            <w:r>
              <w:rPr>
                <w:sz w:val="18"/>
              </w:rPr>
              <w:t>Maintain required 24/7 availability of nursing, physician services and drugs/biologicals; keep other covered services reasonably available as required. Maintain on-call and backup arrangements.</w:t>
            </w:r>
            <w:r>
              <w:rPr>
                <w:sz w:val="18"/>
              </w:rPr>
              <w:br/>
              <w:t>Scope: A</w:t>
            </w:r>
            <w:r>
              <w:rPr>
                <w:sz w:val="18"/>
              </w:rPr>
              <w:br/>
              <w:t>Authority: R03/R04; §418.100(c); §418.64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CC3BB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1CC74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1503A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39B48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CF3B83" w14:textId="77777777" w:rsidR="009F3E18" w:rsidRDefault="009F3E18">
            <w:pPr>
              <w:spacing w:after="20" w:line="257" w:lineRule="auto"/>
              <w:rPr>
                <w:rFonts w:hint="eastAsia"/>
              </w:rPr>
            </w:pPr>
          </w:p>
        </w:tc>
      </w:tr>
      <w:tr w:rsidR="009F3E18" w14:paraId="3D9EAF7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52A2DF" w14:textId="77777777" w:rsidR="009F3E18" w:rsidRDefault="00AE257B">
            <w:pPr>
              <w:spacing w:after="20" w:line="257" w:lineRule="auto"/>
              <w:rPr>
                <w:rFonts w:hint="eastAsia"/>
              </w:rPr>
            </w:pPr>
            <w:r>
              <w:rPr>
                <w:b/>
                <w:color w:val="00543B"/>
                <w:sz w:val="18"/>
              </w:rPr>
              <w:t>CP05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3F0A53" w14:textId="77777777" w:rsidR="009F3E18" w:rsidRDefault="00AE257B">
            <w:pPr>
              <w:spacing w:after="20" w:line="257" w:lineRule="auto"/>
              <w:rPr>
                <w:rFonts w:hint="eastAsia"/>
              </w:rPr>
            </w:pPr>
            <w:r>
              <w:rPr>
                <w:sz w:val="18"/>
              </w:rPr>
              <w:t>Maintain access to required drugs, medical supplies and DME, safe administration/storage, controlled medication procedures, and patient/family education. Arrange backups for critical equipment.</w:t>
            </w:r>
            <w:r>
              <w:rPr>
                <w:sz w:val="18"/>
              </w:rPr>
              <w:br/>
              <w:t>Scope: A</w:t>
            </w:r>
            <w:r>
              <w:rPr>
                <w:sz w:val="18"/>
              </w:rPr>
              <w:br/>
              <w:t>Authority: R03/R04; §418.106</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7BC64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73620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83654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D229D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9CFCE5" w14:textId="77777777" w:rsidR="009F3E18" w:rsidRDefault="009F3E18">
            <w:pPr>
              <w:spacing w:after="20" w:line="257" w:lineRule="auto"/>
              <w:rPr>
                <w:rFonts w:hint="eastAsia"/>
              </w:rPr>
            </w:pPr>
          </w:p>
        </w:tc>
      </w:tr>
      <w:tr w:rsidR="009F3E18" w14:paraId="1D04974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BE2CA5" w14:textId="77777777" w:rsidR="009F3E18" w:rsidRDefault="00AE257B">
            <w:pPr>
              <w:spacing w:after="20" w:line="257" w:lineRule="auto"/>
              <w:rPr>
                <w:rFonts w:hint="eastAsia"/>
              </w:rPr>
            </w:pPr>
            <w:r>
              <w:rPr>
                <w:b/>
                <w:color w:val="00543B"/>
                <w:sz w:val="18"/>
              </w:rPr>
              <w:t>CP06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C36333" w14:textId="77777777" w:rsidR="009F3E18" w:rsidRDefault="00AE257B">
            <w:pPr>
              <w:spacing w:after="20" w:line="257" w:lineRule="auto"/>
              <w:rPr>
                <w:rFonts w:hint="eastAsia"/>
              </w:rPr>
            </w:pPr>
            <w:r>
              <w:rPr>
                <w:sz w:val="18"/>
              </w:rPr>
              <w:t>Maintain a documented infection-control program, surveillance and education for staff, patients and caregivers; apply emergency outbreak procedures.</w:t>
            </w:r>
            <w:r>
              <w:rPr>
                <w:sz w:val="18"/>
              </w:rPr>
              <w:br/>
              <w:t>Scope: A</w:t>
            </w:r>
            <w:r>
              <w:rPr>
                <w:sz w:val="18"/>
              </w:rPr>
              <w:br/>
              <w:t>Authority: R03/R04; §418.60</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7C16A4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16FBF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CCE20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07582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CE439C" w14:textId="77777777" w:rsidR="009F3E18" w:rsidRDefault="009F3E18">
            <w:pPr>
              <w:spacing w:after="20" w:line="257" w:lineRule="auto"/>
              <w:rPr>
                <w:rFonts w:hint="eastAsia"/>
              </w:rPr>
            </w:pPr>
          </w:p>
        </w:tc>
      </w:tr>
      <w:tr w:rsidR="009F3E18" w14:paraId="502CEE3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2C764D" w14:textId="77777777" w:rsidR="009F3E18" w:rsidRDefault="00AE257B">
            <w:pPr>
              <w:spacing w:after="20" w:line="257" w:lineRule="auto"/>
              <w:rPr>
                <w:rFonts w:hint="eastAsia"/>
              </w:rPr>
            </w:pPr>
            <w:r>
              <w:rPr>
                <w:b/>
                <w:color w:val="00543B"/>
                <w:sz w:val="18"/>
              </w:rPr>
              <w:t>CP07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C35D4F" w14:textId="77777777" w:rsidR="009F3E18" w:rsidRDefault="00AE257B">
            <w:pPr>
              <w:spacing w:after="20" w:line="257" w:lineRule="auto"/>
              <w:rPr>
                <w:rFonts w:hint="eastAsia"/>
              </w:rPr>
            </w:pPr>
            <w:r>
              <w:rPr>
                <w:sz w:val="18"/>
              </w:rPr>
              <w:t>Maintain complete, authenticated and confidential clinical records accessible for care. Test downtime documentation and subsequent reconciliation.</w:t>
            </w:r>
            <w:r>
              <w:rPr>
                <w:sz w:val="18"/>
              </w:rPr>
              <w:br/>
              <w:t>Scope: A</w:t>
            </w:r>
            <w:r>
              <w:rPr>
                <w:sz w:val="18"/>
              </w:rPr>
              <w:br/>
              <w:t>Authority: R03/R04; §418.104(a)–(c)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DF8AC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DB970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3EFF1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CC79E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6E8D3A" w14:textId="77777777" w:rsidR="009F3E18" w:rsidRDefault="009F3E18">
            <w:pPr>
              <w:spacing w:after="20" w:line="257" w:lineRule="auto"/>
              <w:rPr>
                <w:rFonts w:hint="eastAsia"/>
              </w:rPr>
            </w:pPr>
          </w:p>
        </w:tc>
      </w:tr>
      <w:tr w:rsidR="009F3E18" w14:paraId="419A0D6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BCAA3F" w14:textId="77777777" w:rsidR="009F3E18" w:rsidRDefault="00AE257B">
            <w:pPr>
              <w:spacing w:after="20" w:line="257" w:lineRule="auto"/>
              <w:rPr>
                <w:rFonts w:hint="eastAsia"/>
              </w:rPr>
            </w:pPr>
            <w:r>
              <w:rPr>
                <w:b/>
                <w:color w:val="00543B"/>
                <w:sz w:val="18"/>
              </w:rPr>
              <w:lastRenderedPageBreak/>
              <w:t>CP08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DC180A" w14:textId="77777777" w:rsidR="009F3E18" w:rsidRDefault="00AE257B">
            <w:pPr>
              <w:spacing w:after="20" w:line="257" w:lineRule="auto"/>
              <w:rPr>
                <w:rFonts w:hint="eastAsia"/>
              </w:rPr>
            </w:pPr>
            <w:r>
              <w:rPr>
                <w:sz w:val="18"/>
              </w:rPr>
              <w:t>Retain clinical records at least 6 years after death/discharge unless a longer state requirement applies. If operations discontinue, notify the State agency and CMS Regional office about storage and access.</w:t>
            </w:r>
            <w:r>
              <w:rPr>
                <w:sz w:val="18"/>
              </w:rPr>
              <w:br/>
              <w:t>Scope: A</w:t>
            </w:r>
            <w:r>
              <w:rPr>
                <w:sz w:val="18"/>
              </w:rPr>
              <w:br/>
              <w:t>Authority: R03/R04; §418.104(d)</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9319B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4E527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BEF9B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7EFB2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763348" w14:textId="77777777" w:rsidR="009F3E18" w:rsidRDefault="009F3E18">
            <w:pPr>
              <w:spacing w:after="20" w:line="257" w:lineRule="auto"/>
              <w:rPr>
                <w:rFonts w:hint="eastAsia"/>
              </w:rPr>
            </w:pPr>
          </w:p>
        </w:tc>
      </w:tr>
      <w:tr w:rsidR="009F3E18" w14:paraId="009764B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00DD64" w14:textId="77777777" w:rsidR="009F3E18" w:rsidRDefault="00AE257B">
            <w:pPr>
              <w:spacing w:after="20" w:line="257" w:lineRule="auto"/>
              <w:rPr>
                <w:rFonts w:hint="eastAsia"/>
              </w:rPr>
            </w:pPr>
            <w:r>
              <w:rPr>
                <w:b/>
                <w:color w:val="00543B"/>
                <w:sz w:val="18"/>
              </w:rPr>
              <w:t>CP09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3A2F48" w14:textId="77777777" w:rsidR="009F3E18" w:rsidRDefault="00AE257B">
            <w:pPr>
              <w:spacing w:after="20" w:line="257" w:lineRule="auto"/>
              <w:rPr>
                <w:rFonts w:hint="eastAsia"/>
              </w:rPr>
            </w:pPr>
            <w:r>
              <w:rPr>
                <w:sz w:val="18"/>
              </w:rPr>
              <w:t>Provide required discharge/transfer summaries and records to the receiving facility or attending physician; include urgent medication and care information.</w:t>
            </w:r>
            <w:r>
              <w:rPr>
                <w:sz w:val="18"/>
              </w:rPr>
              <w:br/>
              <w:t>Scope: A</w:t>
            </w:r>
            <w:r>
              <w:rPr>
                <w:sz w:val="18"/>
              </w:rPr>
              <w:br/>
              <w:t>Authority: R03/R04; §418.104(e)</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348A7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B1B32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31CB0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46EE2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2A94B2" w14:textId="77777777" w:rsidR="009F3E18" w:rsidRDefault="009F3E18">
            <w:pPr>
              <w:spacing w:after="20" w:line="257" w:lineRule="auto"/>
              <w:rPr>
                <w:rFonts w:hint="eastAsia"/>
              </w:rPr>
            </w:pPr>
          </w:p>
        </w:tc>
      </w:tr>
      <w:tr w:rsidR="009F3E18" w14:paraId="4C779DE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001B45" w14:textId="77777777" w:rsidR="009F3E18" w:rsidRDefault="00AE257B">
            <w:pPr>
              <w:spacing w:after="20" w:line="257" w:lineRule="auto"/>
              <w:rPr>
                <w:rFonts w:hint="eastAsia"/>
              </w:rPr>
            </w:pPr>
            <w:r>
              <w:rPr>
                <w:b/>
                <w:color w:val="00543B"/>
                <w:sz w:val="18"/>
              </w:rPr>
              <w:t>CP10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230EE4" w14:textId="77777777" w:rsidR="009F3E18" w:rsidRDefault="00AE257B">
            <w:pPr>
              <w:spacing w:after="20" w:line="257" w:lineRule="auto"/>
              <w:rPr>
                <w:rFonts w:hint="eastAsia"/>
              </w:rPr>
            </w:pPr>
            <w:r>
              <w:rPr>
                <w:sz w:val="18"/>
              </w:rPr>
              <w:t>Maintain lawful discharge and election processes during disruption. Obtain the required written physician discharge order before discharge under §418.26(a); emergency relocation is not automatically revocation or discharge.</w:t>
            </w:r>
            <w:r>
              <w:rPr>
                <w:sz w:val="18"/>
              </w:rPr>
              <w:br/>
              <w:t>Scope: A</w:t>
            </w:r>
            <w:r>
              <w:rPr>
                <w:sz w:val="18"/>
              </w:rPr>
              <w:br/>
              <w:t>Authority: R03/R04; §418.26; §418.24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1FF2A8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10486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B56CF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21DAE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8D8B3D4" w14:textId="77777777" w:rsidR="009F3E18" w:rsidRDefault="009F3E18">
            <w:pPr>
              <w:spacing w:after="20" w:line="257" w:lineRule="auto"/>
              <w:rPr>
                <w:rFonts w:hint="eastAsia"/>
              </w:rPr>
            </w:pPr>
          </w:p>
        </w:tc>
      </w:tr>
      <w:tr w:rsidR="009F3E18" w14:paraId="10E6B49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F1E1F1" w14:textId="77777777" w:rsidR="009F3E18" w:rsidRDefault="00AE257B">
            <w:pPr>
              <w:spacing w:after="20" w:line="257" w:lineRule="auto"/>
              <w:rPr>
                <w:rFonts w:hint="eastAsia"/>
              </w:rPr>
            </w:pPr>
            <w:r>
              <w:rPr>
                <w:b/>
                <w:color w:val="00543B"/>
                <w:sz w:val="18"/>
              </w:rPr>
              <w:t>CP11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759C6A" w14:textId="77777777" w:rsidR="009F3E18" w:rsidRDefault="00AE257B">
            <w:pPr>
              <w:spacing w:after="20" w:line="257" w:lineRule="auto"/>
              <w:rPr>
                <w:rFonts w:hint="eastAsia"/>
              </w:rPr>
            </w:pPr>
            <w:r>
              <w:rPr>
                <w:sz w:val="18"/>
              </w:rPr>
              <w:t>Use QAPI to address emergency-related adverse events, service interruptions, infections and corrective actions with governing-body oversight.</w:t>
            </w:r>
            <w:r>
              <w:rPr>
                <w:sz w:val="18"/>
              </w:rPr>
              <w:br/>
              <w:t>Scope: A</w:t>
            </w:r>
            <w:r>
              <w:rPr>
                <w:sz w:val="18"/>
              </w:rPr>
              <w:br/>
              <w:t>Authority: R03/R04; §418.58</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FE5B6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04A66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6FA0A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2739A43"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F1C385" w14:textId="77777777" w:rsidR="009F3E18" w:rsidRDefault="009F3E18">
            <w:pPr>
              <w:spacing w:after="20" w:line="257" w:lineRule="auto"/>
              <w:rPr>
                <w:rFonts w:hint="eastAsia"/>
              </w:rPr>
            </w:pPr>
          </w:p>
        </w:tc>
      </w:tr>
      <w:tr w:rsidR="009F3E18" w14:paraId="1390001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AAAE4A" w14:textId="77777777" w:rsidR="009F3E18" w:rsidRDefault="00AE257B">
            <w:pPr>
              <w:spacing w:after="20" w:line="257" w:lineRule="auto"/>
              <w:rPr>
                <w:rFonts w:hint="eastAsia"/>
              </w:rPr>
            </w:pPr>
            <w:r>
              <w:rPr>
                <w:b/>
                <w:color w:val="00543B"/>
                <w:sz w:val="18"/>
              </w:rPr>
              <w:t>CP12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ED37E2" w14:textId="77777777" w:rsidR="009F3E18" w:rsidRDefault="00AE257B">
            <w:pPr>
              <w:spacing w:after="20" w:line="257" w:lineRule="auto"/>
              <w:rPr>
                <w:rFonts w:hint="eastAsia"/>
              </w:rPr>
            </w:pPr>
            <w:r>
              <w:rPr>
                <w:sz w:val="18"/>
              </w:rPr>
              <w:t>Maintain governance, qualified staffing and service arrangements compliant with federal/state/local requirements. Verify qualifications and assigned emergency responsibilities.</w:t>
            </w:r>
            <w:r>
              <w:rPr>
                <w:sz w:val="18"/>
              </w:rPr>
              <w:br/>
              <w:t>Scope: A</w:t>
            </w:r>
            <w:r>
              <w:rPr>
                <w:sz w:val="18"/>
              </w:rPr>
              <w:br/>
              <w:t>Authority: R03/R04; §418.100; §418.114; §418.116</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859B4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A2421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CE43A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06193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02FC26" w14:textId="77777777" w:rsidR="009F3E18" w:rsidRDefault="009F3E18">
            <w:pPr>
              <w:spacing w:after="20" w:line="257" w:lineRule="auto"/>
              <w:rPr>
                <w:rFonts w:hint="eastAsia"/>
              </w:rPr>
            </w:pPr>
          </w:p>
        </w:tc>
      </w:tr>
    </w:tbl>
    <w:p w14:paraId="16614F39" w14:textId="77777777" w:rsidR="009F3E18" w:rsidRDefault="00AE257B">
      <w:pPr>
        <w:pStyle w:val="Heading2"/>
        <w:pBdr>
          <w:bottom w:val="single" w:sz="10" w:space="5" w:color="E43A0A"/>
        </w:pBdr>
      </w:pPr>
      <w:r>
        <w:t>Direct inpatient hospice environment and staffing</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5165C234"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E290CC2"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7DB3A27"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052D58B"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4D6F435"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56396BA"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89A58FB"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4544EF5" w14:textId="77777777" w:rsidR="009F3E18" w:rsidRDefault="00AE257B">
            <w:pPr>
              <w:keepNext/>
              <w:spacing w:after="20" w:line="257" w:lineRule="auto"/>
              <w:rPr>
                <w:rFonts w:hint="eastAsia"/>
              </w:rPr>
            </w:pPr>
            <w:r>
              <w:rPr>
                <w:b/>
                <w:color w:val="FFFFFF"/>
                <w:sz w:val="15"/>
              </w:rPr>
              <w:t>EOP Location / Evidence / Notes</w:t>
            </w:r>
          </w:p>
        </w:tc>
      </w:tr>
      <w:tr w:rsidR="009F3E18" w14:paraId="67D2C00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D81D61" w14:textId="77777777" w:rsidR="009F3E18" w:rsidRDefault="00AE257B">
            <w:pPr>
              <w:spacing w:after="20" w:line="257" w:lineRule="auto"/>
              <w:rPr>
                <w:rFonts w:hint="eastAsia"/>
              </w:rPr>
            </w:pPr>
            <w:r>
              <w:rPr>
                <w:b/>
                <w:color w:val="00543B"/>
                <w:sz w:val="18"/>
              </w:rPr>
              <w:t>IP01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EBFFEF" w14:textId="77777777" w:rsidR="009F3E18" w:rsidRDefault="00AE257B">
            <w:pPr>
              <w:spacing w:after="20" w:line="257" w:lineRule="auto"/>
              <w:rPr>
                <w:rFonts w:hint="eastAsia"/>
              </w:rPr>
            </w:pPr>
            <w:r>
              <w:rPr>
                <w:sz w:val="18"/>
              </w:rPr>
              <w:t>Provide staffing suited to patient volume and acuity, 24-hour nursing services and an RN providing direct care on each shift when any patient receives general inpatient care.</w:t>
            </w:r>
            <w:r>
              <w:rPr>
                <w:sz w:val="18"/>
              </w:rPr>
              <w:br/>
              <w:t>Scope: I</w:t>
            </w:r>
            <w:r>
              <w:rPr>
                <w:sz w:val="18"/>
              </w:rPr>
              <w:br/>
              <w:t>Authority: R05/R04; §418.110(a)–(b)</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C64AA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2B499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B37DB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EB07E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9A559A" w14:textId="77777777" w:rsidR="009F3E18" w:rsidRDefault="009F3E18">
            <w:pPr>
              <w:spacing w:after="20" w:line="257" w:lineRule="auto"/>
              <w:rPr>
                <w:rFonts w:hint="eastAsia"/>
              </w:rPr>
            </w:pPr>
          </w:p>
        </w:tc>
      </w:tr>
      <w:tr w:rsidR="009F3E18" w14:paraId="137C92B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1D802C" w14:textId="77777777" w:rsidR="009F3E18" w:rsidRDefault="00AE257B">
            <w:pPr>
              <w:spacing w:after="20" w:line="257" w:lineRule="auto"/>
              <w:rPr>
                <w:rFonts w:hint="eastAsia"/>
              </w:rPr>
            </w:pPr>
            <w:r>
              <w:rPr>
                <w:b/>
                <w:color w:val="00543B"/>
                <w:sz w:val="18"/>
              </w:rPr>
              <w:t>IP02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CAD13B" w14:textId="77777777" w:rsidR="009F3E18" w:rsidRDefault="00AE257B">
            <w:pPr>
              <w:spacing w:after="20" w:line="257" w:lineRule="auto"/>
              <w:rPr>
                <w:rFonts w:hint="eastAsia"/>
              </w:rPr>
            </w:pPr>
            <w:r>
              <w:rPr>
                <w:sz w:val="18"/>
              </w:rPr>
              <w:t>Maintain a safe environment, sanitation, regulated waste disposal, comfortable temperature/light/ventilation, emergency gas and water supply, and scheduled maintenance of essential emergency equipment.</w:t>
            </w:r>
            <w:r>
              <w:rPr>
                <w:sz w:val="18"/>
              </w:rPr>
              <w:br/>
              <w:t>Scope: I</w:t>
            </w:r>
            <w:r>
              <w:rPr>
                <w:sz w:val="18"/>
              </w:rPr>
              <w:br/>
              <w:t>Authority: R05/R04; §418.110(c)(1)–(4)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C9959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7C441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A4D848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E1AB7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7B190B" w14:textId="77777777" w:rsidR="009F3E18" w:rsidRDefault="009F3E18">
            <w:pPr>
              <w:spacing w:after="20" w:line="257" w:lineRule="auto"/>
              <w:rPr>
                <w:rFonts w:hint="eastAsia"/>
              </w:rPr>
            </w:pPr>
          </w:p>
        </w:tc>
      </w:tr>
      <w:tr w:rsidR="009F3E18" w14:paraId="4B38AC8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162B09" w14:textId="77777777" w:rsidR="009F3E18" w:rsidRDefault="00AE257B">
            <w:pPr>
              <w:spacing w:after="20" w:line="257" w:lineRule="auto"/>
              <w:rPr>
                <w:rFonts w:hint="eastAsia"/>
              </w:rPr>
            </w:pPr>
            <w:r>
              <w:rPr>
                <w:b/>
                <w:color w:val="00543B"/>
                <w:sz w:val="18"/>
              </w:rPr>
              <w:lastRenderedPageBreak/>
              <w:t>IP03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7DD1F5" w14:textId="77777777" w:rsidR="009F3E18" w:rsidRDefault="00AE257B">
            <w:pPr>
              <w:spacing w:after="20" w:line="257" w:lineRule="auto"/>
              <w:rPr>
                <w:rFonts w:hint="eastAsia"/>
              </w:rPr>
            </w:pPr>
            <w:r>
              <w:rPr>
                <w:sz w:val="18"/>
              </w:rPr>
              <w:t>Apply federal NFPA 101 (2012) and NFPA 99 (2012), incorporated TIAs and approved waivers. NFPA 99 federal adoption excludes Chapters 7, 8, 12 and 13; state duties remain separate.</w:t>
            </w:r>
            <w:r>
              <w:rPr>
                <w:sz w:val="18"/>
              </w:rPr>
              <w:br/>
              <w:t>Scope: I</w:t>
            </w:r>
            <w:r>
              <w:rPr>
                <w:sz w:val="18"/>
              </w:rPr>
              <w:br/>
              <w:t>Authority: R05/R04; §418.110(d); §418.110(e)</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EC8E1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5145D1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4395B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0D46CD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5F8330" w14:textId="77777777" w:rsidR="009F3E18" w:rsidRDefault="009F3E18">
            <w:pPr>
              <w:spacing w:after="20" w:line="257" w:lineRule="auto"/>
              <w:rPr>
                <w:rFonts w:hint="eastAsia"/>
              </w:rPr>
            </w:pPr>
          </w:p>
        </w:tc>
      </w:tr>
      <w:tr w:rsidR="009F3E18" w14:paraId="01411F4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401DBF" w14:textId="77777777" w:rsidR="009F3E18" w:rsidRDefault="00AE257B">
            <w:pPr>
              <w:spacing w:after="20" w:line="257" w:lineRule="auto"/>
              <w:rPr>
                <w:rFonts w:hint="eastAsia"/>
              </w:rPr>
            </w:pPr>
            <w:r>
              <w:rPr>
                <w:b/>
                <w:color w:val="00543B"/>
                <w:sz w:val="18"/>
              </w:rPr>
              <w:t>IP04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C20CA4" w14:textId="77777777" w:rsidR="009F3E18" w:rsidRDefault="00AE257B">
            <w:pPr>
              <w:spacing w:after="20" w:line="257" w:lineRule="auto"/>
              <w:rPr>
                <w:rFonts w:hint="eastAsia"/>
              </w:rPr>
            </w:pPr>
            <w:r>
              <w:rPr>
                <w:sz w:val="18"/>
              </w:rPr>
              <w:t>Use positive-latching corridor doors; prohibit roller latches. Assess ABHR placement and safeguards for vulnerable patients.</w:t>
            </w:r>
            <w:r>
              <w:rPr>
                <w:sz w:val="18"/>
              </w:rPr>
              <w:br/>
              <w:t>Scope: I</w:t>
            </w:r>
            <w:r>
              <w:rPr>
                <w:sz w:val="18"/>
              </w:rPr>
              <w:br/>
              <w:t>Authority: R05/R04; §418.110(d)(1), (4)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6BCAC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4E9D3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F222E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32666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8FD091" w14:textId="77777777" w:rsidR="009F3E18" w:rsidRDefault="009F3E18">
            <w:pPr>
              <w:spacing w:after="20" w:line="257" w:lineRule="auto"/>
              <w:rPr>
                <w:rFonts w:hint="eastAsia"/>
              </w:rPr>
            </w:pPr>
          </w:p>
        </w:tc>
      </w:tr>
      <w:tr w:rsidR="009F3E18" w14:paraId="786D424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A5976AE" w14:textId="77777777" w:rsidR="009F3E18" w:rsidRDefault="00AE257B">
            <w:pPr>
              <w:spacing w:after="20" w:line="257" w:lineRule="auto"/>
              <w:rPr>
                <w:rFonts w:hint="eastAsia"/>
              </w:rPr>
            </w:pPr>
            <w:r>
              <w:rPr>
                <w:b/>
                <w:color w:val="00543B"/>
                <w:sz w:val="18"/>
              </w:rPr>
              <w:t>IP05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2AB82C" w14:textId="77777777" w:rsidR="009F3E18" w:rsidRDefault="00AE257B">
            <w:pPr>
              <w:spacing w:after="20" w:line="257" w:lineRule="auto"/>
              <w:rPr>
                <w:rFonts w:hint="eastAsia"/>
              </w:rPr>
            </w:pPr>
            <w:r>
              <w:rPr>
                <w:sz w:val="18"/>
              </w:rPr>
              <w:t>For a sprinkler shutdown exceeding 10 hours, evacuate the affected building/portion until restored or establish a fire watch. Apply any earlier code/AHJ trigger and document notifications.</w:t>
            </w:r>
            <w:r>
              <w:rPr>
                <w:sz w:val="18"/>
              </w:rPr>
              <w:br/>
              <w:t>Scope: I</w:t>
            </w:r>
            <w:r>
              <w:rPr>
                <w:sz w:val="18"/>
              </w:rPr>
              <w:br/>
              <w:t>Authority: R05/R04; §418.110(d)(5)</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2E82F7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7122D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52B10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5E3D5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645712" w14:textId="77777777" w:rsidR="009F3E18" w:rsidRDefault="009F3E18">
            <w:pPr>
              <w:spacing w:after="20" w:line="257" w:lineRule="auto"/>
              <w:rPr>
                <w:rFonts w:hint="eastAsia"/>
              </w:rPr>
            </w:pPr>
          </w:p>
        </w:tc>
      </w:tr>
      <w:tr w:rsidR="009F3E18" w14:paraId="590141E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94777C" w14:textId="77777777" w:rsidR="009F3E18" w:rsidRDefault="00AE257B">
            <w:pPr>
              <w:spacing w:after="20" w:line="257" w:lineRule="auto"/>
              <w:rPr>
                <w:rFonts w:hint="eastAsia"/>
              </w:rPr>
            </w:pPr>
            <w:r>
              <w:rPr>
                <w:b/>
                <w:color w:val="00543B"/>
                <w:sz w:val="18"/>
              </w:rPr>
              <w:t>IP06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B893DB" w14:textId="77777777" w:rsidR="009F3E18" w:rsidRDefault="00AE257B">
            <w:pPr>
              <w:spacing w:after="20" w:line="257" w:lineRule="auto"/>
              <w:rPr>
                <w:rFonts w:hint="eastAsia"/>
              </w:rPr>
            </w:pPr>
            <w:r>
              <w:rPr>
                <w:sz w:val="18"/>
              </w:rPr>
              <w:t>Provide required outside windows/doors in sleeping rooms. Apply the 36-inch maximum sill for buildings constructed after July 5, 2016 and any documented permitted exception.</w:t>
            </w:r>
            <w:r>
              <w:rPr>
                <w:sz w:val="18"/>
              </w:rPr>
              <w:br/>
              <w:t>Scope: I</w:t>
            </w:r>
            <w:r>
              <w:rPr>
                <w:sz w:val="18"/>
              </w:rPr>
              <w:br/>
              <w:t>Authority: R05/R04; §418.110(d)(6); K381</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0D212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BDEB4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F6C96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99FF8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ED19BD" w14:textId="77777777" w:rsidR="009F3E18" w:rsidRDefault="009F3E18">
            <w:pPr>
              <w:spacing w:after="20" w:line="257" w:lineRule="auto"/>
              <w:rPr>
                <w:rFonts w:hint="eastAsia"/>
              </w:rPr>
            </w:pPr>
          </w:p>
        </w:tc>
      </w:tr>
      <w:tr w:rsidR="009F3E18" w14:paraId="35DA02B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490807" w14:textId="77777777" w:rsidR="009F3E18" w:rsidRDefault="00AE257B">
            <w:pPr>
              <w:spacing w:after="20" w:line="257" w:lineRule="auto"/>
              <w:rPr>
                <w:rFonts w:hint="eastAsia"/>
              </w:rPr>
            </w:pPr>
            <w:r>
              <w:rPr>
                <w:b/>
                <w:color w:val="00543B"/>
                <w:sz w:val="18"/>
              </w:rPr>
              <w:t>IP07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C5C804" w14:textId="77777777" w:rsidR="009F3E18" w:rsidRDefault="00AE257B">
            <w:pPr>
              <w:spacing w:after="20" w:line="257" w:lineRule="auto"/>
              <w:rPr>
                <w:rFonts w:hint="eastAsia"/>
              </w:rPr>
            </w:pPr>
            <w:r>
              <w:rPr>
                <w:sz w:val="18"/>
              </w:rPr>
              <w:t>Preserve a home-like atmosphere, privacy, family visiting/overnight arrangements, required room size and occupancy, above-grade rooms and accessible functioning call systems; record authorized waivers.</w:t>
            </w:r>
            <w:r>
              <w:rPr>
                <w:sz w:val="18"/>
              </w:rPr>
              <w:br/>
              <w:t>Scope: I</w:t>
            </w:r>
            <w:r>
              <w:rPr>
                <w:sz w:val="18"/>
              </w:rPr>
              <w:br/>
              <w:t>Authority: R05/R04; §418.110(f)–(g)</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97024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3EC91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9B6324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B3B85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B3C6AF" w14:textId="77777777" w:rsidR="009F3E18" w:rsidRDefault="009F3E18">
            <w:pPr>
              <w:spacing w:after="20" w:line="257" w:lineRule="auto"/>
              <w:rPr>
                <w:rFonts w:hint="eastAsia"/>
              </w:rPr>
            </w:pPr>
          </w:p>
        </w:tc>
      </w:tr>
      <w:tr w:rsidR="009F3E18" w14:paraId="2F5C685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A5EEFC" w14:textId="77777777" w:rsidR="009F3E18" w:rsidRDefault="00AE257B">
            <w:pPr>
              <w:spacing w:after="20" w:line="257" w:lineRule="auto"/>
              <w:rPr>
                <w:rFonts w:hint="eastAsia"/>
              </w:rPr>
            </w:pPr>
            <w:r>
              <w:rPr>
                <w:b/>
                <w:color w:val="00543B"/>
                <w:sz w:val="18"/>
              </w:rPr>
              <w:t>IP08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CDF33F" w14:textId="77777777" w:rsidR="009F3E18" w:rsidRDefault="00AE257B">
            <w:pPr>
              <w:spacing w:after="20" w:line="257" w:lineRule="auto"/>
              <w:rPr>
                <w:rFonts w:hint="eastAsia"/>
              </w:rPr>
            </w:pPr>
            <w:r>
              <w:rPr>
                <w:sz w:val="18"/>
              </w:rPr>
              <w:t>Maintain safe toilets/bathing, regulated hot water, infection prevention, sanitation, linens and sanitary dietary services consistent with patient needs.</w:t>
            </w:r>
            <w:r>
              <w:rPr>
                <w:sz w:val="18"/>
              </w:rPr>
              <w:br/>
              <w:t>Scope: I</w:t>
            </w:r>
            <w:r>
              <w:rPr>
                <w:sz w:val="18"/>
              </w:rPr>
              <w:br/>
              <w:t>Authority: R05/R04; §418.110(h)–(m)</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F9661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CF698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0F8D8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B60E3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64C7CCC" w14:textId="77777777" w:rsidR="009F3E18" w:rsidRDefault="009F3E18">
            <w:pPr>
              <w:spacing w:after="20" w:line="257" w:lineRule="auto"/>
              <w:rPr>
                <w:rFonts w:hint="eastAsia"/>
              </w:rPr>
            </w:pPr>
          </w:p>
        </w:tc>
      </w:tr>
      <w:tr w:rsidR="009F3E18" w14:paraId="1167864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1C91DA" w14:textId="77777777" w:rsidR="009F3E18" w:rsidRDefault="00AE257B">
            <w:pPr>
              <w:spacing w:after="20" w:line="257" w:lineRule="auto"/>
              <w:rPr>
                <w:rFonts w:hint="eastAsia"/>
              </w:rPr>
            </w:pPr>
            <w:r>
              <w:rPr>
                <w:b/>
                <w:color w:val="00543B"/>
                <w:sz w:val="18"/>
              </w:rPr>
              <w:t>IP09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141868" w14:textId="77777777" w:rsidR="009F3E18" w:rsidRDefault="00AE257B">
            <w:pPr>
              <w:spacing w:after="20" w:line="257" w:lineRule="auto"/>
              <w:rPr>
                <w:rFonts w:hint="eastAsia"/>
              </w:rPr>
            </w:pPr>
            <w:r>
              <w:rPr>
                <w:sz w:val="18"/>
              </w:rPr>
              <w:t>Apply patient-rights safeguards, clinical authorization, monitoring and staff training for any restraints or seclusion; do not use them for convenience or routine evacuation control.</w:t>
            </w:r>
            <w:r>
              <w:rPr>
                <w:sz w:val="18"/>
              </w:rPr>
              <w:br/>
              <w:t>Scope: I</w:t>
            </w:r>
            <w:r>
              <w:rPr>
                <w:sz w:val="18"/>
              </w:rPr>
              <w:br/>
              <w:t>Authority: R05/R04; §418.110(n)–(o)</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F9412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46045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521186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B30ED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4D8156" w14:textId="77777777" w:rsidR="009F3E18" w:rsidRDefault="009F3E18">
            <w:pPr>
              <w:spacing w:after="20" w:line="257" w:lineRule="auto"/>
              <w:rPr>
                <w:rFonts w:hint="eastAsia"/>
              </w:rPr>
            </w:pPr>
          </w:p>
        </w:tc>
      </w:tr>
      <w:tr w:rsidR="009F3E18" w14:paraId="23441CA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980B71" w14:textId="77777777" w:rsidR="009F3E18" w:rsidRDefault="00AE257B">
            <w:pPr>
              <w:spacing w:after="20" w:line="257" w:lineRule="auto"/>
              <w:rPr>
                <w:rFonts w:hint="eastAsia"/>
              </w:rPr>
            </w:pPr>
            <w:r>
              <w:rPr>
                <w:b/>
                <w:color w:val="00543B"/>
                <w:sz w:val="18"/>
              </w:rPr>
              <w:t>IP10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FBD53B" w14:textId="77777777" w:rsidR="009F3E18" w:rsidRDefault="00AE257B">
            <w:pPr>
              <w:spacing w:after="20" w:line="257" w:lineRule="auto"/>
              <w:rPr>
                <w:rFonts w:hint="eastAsia"/>
              </w:rPr>
            </w:pPr>
            <w:r>
              <w:rPr>
                <w:sz w:val="18"/>
              </w:rPr>
              <w:t>Maintain reporting procedures for deaths associated with restraints/seclusion and the required CMS reporting pathway and timing.</w:t>
            </w:r>
            <w:r>
              <w:rPr>
                <w:sz w:val="18"/>
              </w:rPr>
              <w:br/>
              <w:t>Scope: I</w:t>
            </w:r>
            <w:r>
              <w:rPr>
                <w:sz w:val="18"/>
              </w:rPr>
              <w:br/>
              <w:t>Authority: R05/R04; §418.110(p)</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2FF07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29736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3E072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A4FBA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57B83F" w14:textId="77777777" w:rsidR="009F3E18" w:rsidRDefault="009F3E18">
            <w:pPr>
              <w:spacing w:after="20" w:line="257" w:lineRule="auto"/>
              <w:rPr>
                <w:rFonts w:hint="eastAsia"/>
              </w:rPr>
            </w:pPr>
          </w:p>
        </w:tc>
      </w:tr>
    </w:tbl>
    <w:p w14:paraId="070C35B9" w14:textId="77777777" w:rsidR="009F3E18" w:rsidRDefault="00AE257B">
      <w:pPr>
        <w:pStyle w:val="Heading2"/>
        <w:pBdr>
          <w:bottom w:val="single" w:sz="10" w:space="5" w:color="E43A0A"/>
        </w:pBdr>
      </w:pPr>
      <w:r>
        <w:lastRenderedPageBreak/>
        <w:t>Arranged inpatient care and hospice in host facilities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2CA0B3C9"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A75A1C4"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DCBD8D0"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04959BC"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90467A5"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90929CA"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F95062C"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31A8D05" w14:textId="77777777" w:rsidR="009F3E18" w:rsidRDefault="00AE257B">
            <w:pPr>
              <w:keepNext/>
              <w:spacing w:after="20" w:line="257" w:lineRule="auto"/>
              <w:rPr>
                <w:rFonts w:hint="eastAsia"/>
              </w:rPr>
            </w:pPr>
            <w:r>
              <w:rPr>
                <w:b/>
                <w:color w:val="FFFFFF"/>
                <w:sz w:val="15"/>
              </w:rPr>
              <w:t>EOP Location / Evidence / Notes</w:t>
            </w:r>
          </w:p>
        </w:tc>
      </w:tr>
      <w:tr w:rsidR="009F3E18" w14:paraId="29B59AC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1DFDFD" w14:textId="77777777" w:rsidR="009F3E18" w:rsidRDefault="00AE257B">
            <w:pPr>
              <w:spacing w:after="20" w:line="257" w:lineRule="auto"/>
              <w:rPr>
                <w:rFonts w:hint="eastAsia"/>
              </w:rPr>
            </w:pPr>
            <w:r>
              <w:rPr>
                <w:b/>
                <w:color w:val="00543B"/>
                <w:sz w:val="18"/>
              </w:rPr>
              <w:t>CO01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A5A6D5" w14:textId="77777777" w:rsidR="009F3E18" w:rsidRDefault="00AE257B">
            <w:pPr>
              <w:spacing w:after="20" w:line="257" w:lineRule="auto"/>
              <w:rPr>
                <w:rFonts w:hint="eastAsia"/>
              </w:rPr>
            </w:pPr>
            <w:r>
              <w:rPr>
                <w:sz w:val="18"/>
              </w:rPr>
              <w:t>Arrange symptom-management, pain-control and respite care with participating facilities meeting the applicable requirements for that level of care, including nursing and life safety.</w:t>
            </w:r>
            <w:r>
              <w:rPr>
                <w:sz w:val="18"/>
              </w:rPr>
              <w:br/>
            </w:r>
            <w:r>
              <w:rPr>
                <w:sz w:val="18"/>
              </w:rPr>
              <w:t>Scope: C</w:t>
            </w:r>
            <w:r>
              <w:rPr>
                <w:sz w:val="18"/>
              </w:rPr>
              <w:br/>
              <w:t>Authority: R06/R07/R01; §418.108(a)–(b)</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FDFDA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F8424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F12DB5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75214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8B3D25" w14:textId="77777777" w:rsidR="009F3E18" w:rsidRDefault="009F3E18">
            <w:pPr>
              <w:spacing w:after="20" w:line="257" w:lineRule="auto"/>
              <w:rPr>
                <w:rFonts w:hint="eastAsia"/>
              </w:rPr>
            </w:pPr>
          </w:p>
        </w:tc>
      </w:tr>
      <w:tr w:rsidR="009F3E18" w14:paraId="6CE7E7F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003C3B" w14:textId="77777777" w:rsidR="009F3E18" w:rsidRDefault="00AE257B">
            <w:pPr>
              <w:spacing w:after="20" w:line="257" w:lineRule="auto"/>
              <w:rPr>
                <w:rFonts w:hint="eastAsia"/>
              </w:rPr>
            </w:pPr>
            <w:r>
              <w:rPr>
                <w:b/>
                <w:color w:val="00543B"/>
                <w:sz w:val="18"/>
              </w:rPr>
              <w:t>CO02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137F26" w14:textId="77777777" w:rsidR="009F3E18" w:rsidRDefault="00AE257B">
            <w:pPr>
              <w:spacing w:after="20" w:line="257" w:lineRule="auto"/>
              <w:rPr>
                <w:rFonts w:hint="eastAsia"/>
              </w:rPr>
            </w:pPr>
            <w:r>
              <w:rPr>
                <w:sz w:val="18"/>
              </w:rPr>
              <w:t>Maintain a written agreement defining hospice oversight, plan of care, record availability, information transmission and hospice orientation of facility personnel.</w:t>
            </w:r>
            <w:r>
              <w:rPr>
                <w:sz w:val="18"/>
              </w:rPr>
              <w:br/>
              <w:t>Scope: C</w:t>
            </w:r>
            <w:r>
              <w:rPr>
                <w:sz w:val="18"/>
              </w:rPr>
              <w:br/>
              <w:t>Authority: R06/R07/R01; §418.108(c)</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0194D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B8EE1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693330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19C71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F6DF78" w14:textId="77777777" w:rsidR="009F3E18" w:rsidRDefault="009F3E18">
            <w:pPr>
              <w:spacing w:after="20" w:line="257" w:lineRule="auto"/>
              <w:rPr>
                <w:rFonts w:hint="eastAsia"/>
              </w:rPr>
            </w:pPr>
          </w:p>
        </w:tc>
      </w:tr>
      <w:tr w:rsidR="009F3E18" w14:paraId="7E60746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B9F161" w14:textId="77777777" w:rsidR="009F3E18" w:rsidRDefault="00AE257B">
            <w:pPr>
              <w:spacing w:after="20" w:line="257" w:lineRule="auto"/>
              <w:rPr>
                <w:rFonts w:hint="eastAsia"/>
              </w:rPr>
            </w:pPr>
            <w:r>
              <w:rPr>
                <w:b/>
                <w:color w:val="00543B"/>
                <w:sz w:val="18"/>
              </w:rPr>
              <w:t>CO03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6DCE35" w14:textId="77777777" w:rsidR="009F3E18" w:rsidRDefault="00AE257B">
            <w:pPr>
              <w:spacing w:after="20" w:line="257" w:lineRule="auto"/>
              <w:rPr>
                <w:rFonts w:hint="eastAsia"/>
              </w:rPr>
            </w:pPr>
            <w:r>
              <w:rPr>
                <w:sz w:val="18"/>
              </w:rPr>
              <w:t>Maintain a signed hospice/host-facility agreement before service begins; identify patient-care responsibilities, communication, medication responsibilities and notice of relevant changes/events.</w:t>
            </w:r>
            <w:r>
              <w:rPr>
                <w:sz w:val="18"/>
              </w:rPr>
              <w:br/>
              <w:t>Scope: S</w:t>
            </w:r>
            <w:r>
              <w:rPr>
                <w:sz w:val="18"/>
              </w:rPr>
              <w:br/>
            </w:r>
            <w:r>
              <w:rPr>
                <w:sz w:val="18"/>
              </w:rPr>
              <w:t>Authority: R06/R07/R01; §418.112(a)–(c)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8CBB6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FDD9F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A0F05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31183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37BC5CF" w14:textId="77777777" w:rsidR="009F3E18" w:rsidRDefault="009F3E18">
            <w:pPr>
              <w:spacing w:after="20" w:line="257" w:lineRule="auto"/>
              <w:rPr>
                <w:rFonts w:hint="eastAsia"/>
              </w:rPr>
            </w:pPr>
          </w:p>
        </w:tc>
      </w:tr>
      <w:tr w:rsidR="009F3E18" w14:paraId="75BFBB2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5DB9CE" w14:textId="77777777" w:rsidR="009F3E18" w:rsidRDefault="00AE257B">
            <w:pPr>
              <w:spacing w:after="20" w:line="257" w:lineRule="auto"/>
              <w:rPr>
                <w:rFonts w:hint="eastAsia"/>
              </w:rPr>
            </w:pPr>
            <w:r>
              <w:rPr>
                <w:b/>
                <w:color w:val="00543B"/>
                <w:sz w:val="18"/>
              </w:rPr>
              <w:t>CO04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ADE463" w14:textId="77777777" w:rsidR="009F3E18" w:rsidRDefault="00AE257B">
            <w:pPr>
              <w:spacing w:after="20" w:line="257" w:lineRule="auto"/>
              <w:rPr>
                <w:rFonts w:hint="eastAsia"/>
              </w:rPr>
            </w:pPr>
            <w:r>
              <w:rPr>
                <w:sz w:val="18"/>
              </w:rPr>
              <w:t>Ensure required immediate abuse/neglect reporting and communication, coordinated care planning and information exchange; retain hospice professional management and designated coordination.</w:t>
            </w:r>
            <w:r>
              <w:rPr>
                <w:sz w:val="18"/>
              </w:rPr>
              <w:br/>
              <w:t>Scope: S</w:t>
            </w:r>
            <w:r>
              <w:rPr>
                <w:sz w:val="18"/>
              </w:rPr>
              <w:br/>
              <w:t>Authority: R06/R07/R01; §418.112(c)–(e)</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1F678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D4984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E22ED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2BA22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F9A1C5" w14:textId="77777777" w:rsidR="009F3E18" w:rsidRDefault="009F3E18">
            <w:pPr>
              <w:spacing w:after="20" w:line="257" w:lineRule="auto"/>
              <w:rPr>
                <w:rFonts w:hint="eastAsia"/>
              </w:rPr>
            </w:pPr>
          </w:p>
        </w:tc>
      </w:tr>
      <w:tr w:rsidR="009F3E18" w14:paraId="4AE1F3C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7B0CDF" w14:textId="77777777" w:rsidR="009F3E18" w:rsidRDefault="00AE257B">
            <w:pPr>
              <w:spacing w:after="20" w:line="257" w:lineRule="auto"/>
              <w:rPr>
                <w:rFonts w:hint="eastAsia"/>
              </w:rPr>
            </w:pPr>
            <w:r>
              <w:rPr>
                <w:b/>
                <w:color w:val="00543B"/>
                <w:sz w:val="18"/>
              </w:rPr>
              <w:t>CO05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6A9BB3A" w14:textId="77777777" w:rsidR="009F3E18" w:rsidRDefault="00AE257B">
            <w:pPr>
              <w:spacing w:after="20" w:line="257" w:lineRule="auto"/>
              <w:rPr>
                <w:rFonts w:hint="eastAsia"/>
              </w:rPr>
            </w:pPr>
            <w:r>
              <w:rPr>
                <w:sz w:val="18"/>
              </w:rPr>
              <w:t>Coordinate the hospice EOP with host-facility evacuation, sheltering, patient accountability and care continuity. Record which organization maintains building systems and supporting fire-safety records.</w:t>
            </w:r>
            <w:r>
              <w:rPr>
                <w:sz w:val="18"/>
              </w:rPr>
              <w:br/>
              <w:t>Scope: C / S / P</w:t>
            </w:r>
            <w:r>
              <w:rPr>
                <w:sz w:val="18"/>
              </w:rPr>
              <w:br/>
              <w:t>Authority: R06/R07/R01; §418.108; §418.112; §418.113</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806F5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3C638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C3F73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5F0789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4DF5F7" w14:textId="77777777" w:rsidR="009F3E18" w:rsidRDefault="009F3E18">
            <w:pPr>
              <w:spacing w:after="20" w:line="257" w:lineRule="auto"/>
              <w:rPr>
                <w:rFonts w:hint="eastAsia"/>
              </w:rPr>
            </w:pPr>
          </w:p>
        </w:tc>
      </w:tr>
    </w:tbl>
    <w:p w14:paraId="5951D443" w14:textId="77777777" w:rsidR="009F3E18" w:rsidRDefault="00AE257B">
      <w:pPr>
        <w:pStyle w:val="Heading2"/>
        <w:pBdr>
          <w:bottom w:val="single" w:sz="10" w:space="5" w:color="E43A0A"/>
        </w:pBdr>
      </w:pPr>
      <w:r>
        <w:t>Maine hospice licensing and operational requirements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0B965BE3"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348E64F"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EB8219F"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8EE77B9"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F73DF6D"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B4F5608"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DA42714"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D7C109E" w14:textId="77777777" w:rsidR="009F3E18" w:rsidRDefault="00AE257B">
            <w:pPr>
              <w:keepNext/>
              <w:spacing w:after="20" w:line="257" w:lineRule="auto"/>
              <w:rPr>
                <w:rFonts w:hint="eastAsia"/>
              </w:rPr>
            </w:pPr>
            <w:r>
              <w:rPr>
                <w:b/>
                <w:color w:val="FFFFFF"/>
                <w:sz w:val="15"/>
              </w:rPr>
              <w:t>EOP Location / Evidence / Notes</w:t>
            </w:r>
          </w:p>
        </w:tc>
      </w:tr>
      <w:tr w:rsidR="009F3E18" w14:paraId="2EE7C14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4FC8D1" w14:textId="77777777" w:rsidR="009F3E18" w:rsidRDefault="00AE257B">
            <w:pPr>
              <w:spacing w:after="20" w:line="257" w:lineRule="auto"/>
              <w:rPr>
                <w:rFonts w:hint="eastAsia"/>
              </w:rPr>
            </w:pPr>
            <w:r>
              <w:rPr>
                <w:b/>
                <w:color w:val="00543B"/>
                <w:sz w:val="18"/>
              </w:rPr>
              <w:t>ME01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D7B9FD" w14:textId="77777777" w:rsidR="009F3E18" w:rsidRDefault="00AE257B">
            <w:pPr>
              <w:spacing w:after="20" w:line="257" w:lineRule="auto"/>
              <w:rPr>
                <w:rFonts w:hint="eastAsia"/>
              </w:rPr>
            </w:pPr>
            <w:r>
              <w:rPr>
                <w:sz w:val="18"/>
              </w:rPr>
              <w:t>Maintain a Maine hospice license for the approved services and scope. Non-volunteer hospice applicants must meet Maine Medicare-certification requirements; identify the volunteer-only exception.</w:t>
            </w:r>
            <w:r>
              <w:rPr>
                <w:sz w:val="18"/>
              </w:rPr>
              <w:br/>
              <w:t>Scope: M</w:t>
            </w:r>
            <w:r>
              <w:rPr>
                <w:sz w:val="18"/>
              </w:rPr>
              <w:br/>
              <w:t>Authority: R11–R17/R25; Ch.120 §2.A; 22 MRS Ch.1681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07045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C3F3B6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D5B8A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1AA6C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37D09A4" w14:textId="77777777" w:rsidR="009F3E18" w:rsidRDefault="009F3E18">
            <w:pPr>
              <w:spacing w:after="20" w:line="257" w:lineRule="auto"/>
              <w:rPr>
                <w:rFonts w:hint="eastAsia"/>
              </w:rPr>
            </w:pPr>
          </w:p>
        </w:tc>
      </w:tr>
      <w:tr w:rsidR="009F3E18" w14:paraId="4058FDB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BEDAAF1" w14:textId="77777777" w:rsidR="009F3E18" w:rsidRDefault="00AE257B">
            <w:pPr>
              <w:spacing w:after="20" w:line="257" w:lineRule="auto"/>
              <w:rPr>
                <w:rFonts w:hint="eastAsia"/>
              </w:rPr>
            </w:pPr>
            <w:r>
              <w:rPr>
                <w:b/>
                <w:color w:val="00543B"/>
                <w:sz w:val="18"/>
              </w:rPr>
              <w:t>ME02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C3883D" w14:textId="77777777" w:rsidR="009F3E18" w:rsidRDefault="00AE257B">
            <w:pPr>
              <w:spacing w:after="20" w:line="257" w:lineRule="auto"/>
              <w:rPr>
                <w:rFonts w:hint="eastAsia"/>
              </w:rPr>
            </w:pPr>
            <w:r>
              <w:rPr>
                <w:sz w:val="18"/>
              </w:rPr>
              <w:t>Maintain required application information and approvals, including municipal zoning/building compliance and occupancy certificate where appropriate; include electrical and fire safety approvals, applicable CLIA and biomedical-waste approvals.</w:t>
            </w:r>
            <w:r>
              <w:rPr>
                <w:sz w:val="18"/>
              </w:rPr>
              <w:br/>
              <w:t>Scope: M</w:t>
            </w:r>
            <w:r>
              <w:rPr>
                <w:sz w:val="18"/>
              </w:rPr>
              <w:br/>
              <w:t>Authority: R11–R17/R25; Ch.120 §§2.B–2.D</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4E57D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8C981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B4758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0E034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A093F6" w14:textId="77777777" w:rsidR="009F3E18" w:rsidRDefault="009F3E18">
            <w:pPr>
              <w:spacing w:after="20" w:line="257" w:lineRule="auto"/>
              <w:rPr>
                <w:rFonts w:hint="eastAsia"/>
              </w:rPr>
            </w:pPr>
          </w:p>
        </w:tc>
      </w:tr>
      <w:tr w:rsidR="009F3E18" w14:paraId="73F3E3E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09210E" w14:textId="77777777" w:rsidR="009F3E18" w:rsidRDefault="00AE257B">
            <w:pPr>
              <w:spacing w:after="20" w:line="257" w:lineRule="auto"/>
              <w:rPr>
                <w:rFonts w:hint="eastAsia"/>
              </w:rPr>
            </w:pPr>
            <w:r>
              <w:rPr>
                <w:b/>
                <w:color w:val="00543B"/>
                <w:sz w:val="18"/>
              </w:rPr>
              <w:lastRenderedPageBreak/>
              <w:t>ME03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45E0F0" w14:textId="77777777" w:rsidR="009F3E18" w:rsidRDefault="00AE257B">
            <w:pPr>
              <w:spacing w:after="20" w:line="257" w:lineRule="auto"/>
              <w:rPr>
                <w:rFonts w:hint="eastAsia"/>
              </w:rPr>
            </w:pPr>
            <w:r>
              <w:rPr>
                <w:sz w:val="18"/>
              </w:rPr>
              <w:t>Notify DLC of changes in ownership, scope, address/telephone, administration or deeming status as required. Ownership changes require at least 30 days’ advance notice; the license is not transferable.</w:t>
            </w:r>
            <w:r>
              <w:rPr>
                <w:sz w:val="18"/>
              </w:rPr>
              <w:br/>
              <w:t>Scope: M</w:t>
            </w:r>
            <w:r>
              <w:rPr>
                <w:sz w:val="18"/>
              </w:rPr>
              <w:br/>
              <w:t>Authority: R11–R17/R25; Ch.120 §§2.C, 2.F</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D342A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B02CD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B46AA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6D5F6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F1526C" w14:textId="77777777" w:rsidR="009F3E18" w:rsidRDefault="009F3E18">
            <w:pPr>
              <w:spacing w:after="20" w:line="257" w:lineRule="auto"/>
              <w:rPr>
                <w:rFonts w:hint="eastAsia"/>
              </w:rPr>
            </w:pPr>
          </w:p>
        </w:tc>
      </w:tr>
      <w:tr w:rsidR="009F3E18" w14:paraId="703686F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7C1479" w14:textId="77777777" w:rsidR="009F3E18" w:rsidRDefault="00AE257B">
            <w:pPr>
              <w:spacing w:after="20" w:line="257" w:lineRule="auto"/>
              <w:rPr>
                <w:rFonts w:hint="eastAsia"/>
              </w:rPr>
            </w:pPr>
            <w:r>
              <w:rPr>
                <w:b/>
                <w:color w:val="00543B"/>
                <w:sz w:val="18"/>
              </w:rPr>
              <w:t>ME04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2A5F45" w14:textId="77777777" w:rsidR="009F3E18" w:rsidRDefault="00AE257B">
            <w:pPr>
              <w:spacing w:after="20" w:line="257" w:lineRule="auto"/>
              <w:rPr>
                <w:rFonts w:hint="eastAsia"/>
              </w:rPr>
            </w:pPr>
            <w:r>
              <w:rPr>
                <w:sz w:val="18"/>
              </w:rPr>
              <w:t>Track the actual license expiration and renewal requirements; submit renewal at least 20 days before expiration. Confirm current license terms with DLC.</w:t>
            </w:r>
            <w:r>
              <w:rPr>
                <w:sz w:val="18"/>
              </w:rPr>
              <w:br/>
              <w:t>Scope: M</w:t>
            </w:r>
            <w:r>
              <w:rPr>
                <w:sz w:val="18"/>
              </w:rPr>
              <w:br/>
              <w:t>Authority: R11–R17/R25; Ch.120 §3.C</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95908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D6D9F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75D9A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2B1F6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6170EF" w14:textId="77777777" w:rsidR="009F3E18" w:rsidRDefault="009F3E18">
            <w:pPr>
              <w:spacing w:after="20" w:line="257" w:lineRule="auto"/>
              <w:rPr>
                <w:rFonts w:hint="eastAsia"/>
              </w:rPr>
            </w:pPr>
          </w:p>
        </w:tc>
      </w:tr>
      <w:tr w:rsidR="009F3E18" w14:paraId="7E2A82A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E3D125" w14:textId="77777777" w:rsidR="009F3E18" w:rsidRDefault="00AE257B">
            <w:pPr>
              <w:spacing w:after="20" w:line="257" w:lineRule="auto"/>
              <w:rPr>
                <w:rFonts w:hint="eastAsia"/>
              </w:rPr>
            </w:pPr>
            <w:r>
              <w:rPr>
                <w:b/>
                <w:color w:val="00543B"/>
                <w:sz w:val="18"/>
              </w:rPr>
              <w:t>ME05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DB738D" w14:textId="77777777" w:rsidR="009F3E18" w:rsidRDefault="00AE257B">
            <w:pPr>
              <w:spacing w:after="20" w:line="257" w:lineRule="auto"/>
              <w:rPr>
                <w:rFonts w:hint="eastAsia"/>
              </w:rPr>
            </w:pPr>
            <w:r>
              <w:rPr>
                <w:sz w:val="18"/>
              </w:rPr>
              <w:t>Make records available for inspection; maintain the previous 3 years of relevant licensing/Medicare survey materials. Submit required plans of correction within 10 working days after notification.</w:t>
            </w:r>
            <w:r>
              <w:rPr>
                <w:sz w:val="18"/>
              </w:rPr>
              <w:br/>
              <w:t>Scope: M</w:t>
            </w:r>
            <w:r>
              <w:rPr>
                <w:sz w:val="18"/>
              </w:rPr>
              <w:br/>
              <w:t>Authority: R11–R17/R25; Ch.120 §3.B</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ECAC7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A1D6B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B79AE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BF4B9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C3C35C" w14:textId="77777777" w:rsidR="009F3E18" w:rsidRDefault="009F3E18">
            <w:pPr>
              <w:spacing w:after="20" w:line="257" w:lineRule="auto"/>
              <w:rPr>
                <w:rFonts w:hint="eastAsia"/>
              </w:rPr>
            </w:pPr>
          </w:p>
        </w:tc>
      </w:tr>
      <w:tr w:rsidR="009F3E18" w14:paraId="2AFE26F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E31F9A" w14:textId="77777777" w:rsidR="009F3E18" w:rsidRDefault="00AE257B">
            <w:pPr>
              <w:spacing w:after="20" w:line="257" w:lineRule="auto"/>
              <w:rPr>
                <w:rFonts w:hint="eastAsia"/>
              </w:rPr>
            </w:pPr>
            <w:r>
              <w:rPr>
                <w:b/>
                <w:color w:val="00543B"/>
                <w:sz w:val="18"/>
              </w:rPr>
              <w:t>ME06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740362F" w14:textId="77777777" w:rsidR="009F3E18" w:rsidRDefault="00AE257B">
            <w:pPr>
              <w:spacing w:after="20" w:line="257" w:lineRule="auto"/>
              <w:rPr>
                <w:rFonts w:hint="eastAsia"/>
              </w:rPr>
            </w:pPr>
            <w:r>
              <w:rPr>
                <w:sz w:val="18"/>
              </w:rPr>
              <w:t>Immediately report suspected abuse/neglect/exploitation through required internal and appropriate state pathways. Protect against further harm and maintain investigation/reporting records.</w:t>
            </w:r>
            <w:r>
              <w:rPr>
                <w:sz w:val="18"/>
              </w:rPr>
              <w:br/>
              <w:t>Scope: M</w:t>
            </w:r>
            <w:r>
              <w:rPr>
                <w:sz w:val="18"/>
              </w:rPr>
              <w:br/>
            </w:r>
            <w:r>
              <w:rPr>
                <w:sz w:val="18"/>
              </w:rPr>
              <w:t>Authority: R11–R17/R25; Ch.120 §3.B(9); 22 MRS §3477</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56B576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20407D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ACC62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239945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FD8C5A" w14:textId="77777777" w:rsidR="009F3E18" w:rsidRDefault="009F3E18">
            <w:pPr>
              <w:spacing w:after="20" w:line="257" w:lineRule="auto"/>
              <w:rPr>
                <w:rFonts w:hint="eastAsia"/>
              </w:rPr>
            </w:pPr>
          </w:p>
        </w:tc>
      </w:tr>
      <w:tr w:rsidR="009F3E18" w14:paraId="29F7948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2AD75B" w14:textId="77777777" w:rsidR="009F3E18" w:rsidRDefault="00AE257B">
            <w:pPr>
              <w:spacing w:after="20" w:line="257" w:lineRule="auto"/>
              <w:rPr>
                <w:rFonts w:hint="eastAsia"/>
              </w:rPr>
            </w:pPr>
            <w:r>
              <w:rPr>
                <w:b/>
                <w:color w:val="00543B"/>
                <w:sz w:val="18"/>
              </w:rPr>
              <w:t>ME07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94AC47" w14:textId="77777777" w:rsidR="009F3E18" w:rsidRDefault="00AE257B">
            <w:pPr>
              <w:spacing w:after="20" w:line="257" w:lineRule="auto"/>
              <w:rPr>
                <w:rFonts w:hint="eastAsia"/>
              </w:rPr>
            </w:pPr>
            <w:r>
              <w:rPr>
                <w:sz w:val="18"/>
              </w:rPr>
              <w:t>Review complaints within 2 business days; incorporate findings into quality assurance, investigate timely, and report required investigation results.</w:t>
            </w:r>
            <w:r>
              <w:rPr>
                <w:sz w:val="18"/>
              </w:rPr>
              <w:br/>
              <w:t>Scope: M</w:t>
            </w:r>
            <w:r>
              <w:rPr>
                <w:sz w:val="18"/>
              </w:rPr>
              <w:br/>
              <w:t>Authority: R11–R17/R25; Ch.120 §3.B(9)</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A2012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12009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AD842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B3001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184AB9" w14:textId="77777777" w:rsidR="009F3E18" w:rsidRDefault="009F3E18">
            <w:pPr>
              <w:spacing w:after="20" w:line="257" w:lineRule="auto"/>
              <w:rPr>
                <w:rFonts w:hint="eastAsia"/>
              </w:rPr>
            </w:pPr>
          </w:p>
        </w:tc>
      </w:tr>
      <w:tr w:rsidR="009F3E18" w14:paraId="3E4ED44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0968B8" w14:textId="77777777" w:rsidR="009F3E18" w:rsidRDefault="00AE257B">
            <w:pPr>
              <w:spacing w:after="20" w:line="257" w:lineRule="auto"/>
              <w:rPr>
                <w:rFonts w:hint="eastAsia"/>
              </w:rPr>
            </w:pPr>
            <w:r>
              <w:rPr>
                <w:b/>
                <w:color w:val="00543B"/>
                <w:sz w:val="18"/>
              </w:rPr>
              <w:t>ME08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03095F" w14:textId="77777777" w:rsidR="009F3E18" w:rsidRDefault="00AE257B">
            <w:pPr>
              <w:spacing w:after="20" w:line="257" w:lineRule="auto"/>
              <w:rPr>
                <w:rFonts w:hint="eastAsia"/>
              </w:rPr>
            </w:pPr>
            <w:r>
              <w:rPr>
                <w:sz w:val="18"/>
              </w:rPr>
              <w:t>Maintain orderly closure and continuity arrangements, organizational authority and staff orientation. Planned closure requires orderly patient-transfer arrangements at least 30 days before closure under the rule; emergency action must protect patients immediately.</w:t>
            </w:r>
            <w:r>
              <w:rPr>
                <w:sz w:val="18"/>
              </w:rPr>
              <w:br/>
              <w:t>Scope: M</w:t>
            </w:r>
            <w:r>
              <w:rPr>
                <w:sz w:val="18"/>
              </w:rPr>
              <w:br/>
              <w:t>Authority: R11–R17/R25; Ch.120 §§3.E, 4.A</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D8B79F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D4087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55E5E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61572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5998FC" w14:textId="77777777" w:rsidR="009F3E18" w:rsidRDefault="009F3E18">
            <w:pPr>
              <w:spacing w:after="20" w:line="257" w:lineRule="auto"/>
              <w:rPr>
                <w:rFonts w:hint="eastAsia"/>
              </w:rPr>
            </w:pPr>
          </w:p>
        </w:tc>
      </w:tr>
      <w:tr w:rsidR="009F3E18" w14:paraId="664F98D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31EA93" w14:textId="77777777" w:rsidR="009F3E18" w:rsidRDefault="00AE257B">
            <w:pPr>
              <w:spacing w:after="20" w:line="257" w:lineRule="auto"/>
              <w:rPr>
                <w:rFonts w:hint="eastAsia"/>
              </w:rPr>
            </w:pPr>
            <w:r>
              <w:rPr>
                <w:b/>
                <w:color w:val="00543B"/>
                <w:sz w:val="18"/>
              </w:rPr>
              <w:t>ME09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00FA3F" w14:textId="77777777" w:rsidR="009F3E18" w:rsidRDefault="00AE257B">
            <w:pPr>
              <w:spacing w:after="20" w:line="257" w:lineRule="auto"/>
              <w:rPr>
                <w:rFonts w:hint="eastAsia"/>
              </w:rPr>
            </w:pPr>
            <w:r>
              <w:rPr>
                <w:sz w:val="18"/>
              </w:rPr>
              <w:t>Retain business records/contracts/advertising at least 5 years; maintain qualifications, licenses, orientation, education and personnel records for employed and contracted personnel. Use required identification badges or documented exceptions.</w:t>
            </w:r>
            <w:r>
              <w:rPr>
                <w:sz w:val="18"/>
              </w:rPr>
              <w:br/>
              <w:t>Scope: M</w:t>
            </w:r>
            <w:r>
              <w:rPr>
                <w:sz w:val="18"/>
              </w:rPr>
              <w:br/>
              <w:t>Authority: R11–R17/R25; Ch.120 §§4.B–4.C</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8D0BA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047AB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E51DF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BC6CD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A77C12" w14:textId="77777777" w:rsidR="009F3E18" w:rsidRDefault="009F3E18">
            <w:pPr>
              <w:spacing w:after="20" w:line="257" w:lineRule="auto"/>
              <w:rPr>
                <w:rFonts w:hint="eastAsia"/>
              </w:rPr>
            </w:pPr>
          </w:p>
        </w:tc>
      </w:tr>
      <w:tr w:rsidR="009F3E18" w14:paraId="3994B41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A6D223" w14:textId="77777777" w:rsidR="009F3E18" w:rsidRDefault="00AE257B">
            <w:pPr>
              <w:spacing w:after="20" w:line="257" w:lineRule="auto"/>
              <w:rPr>
                <w:rFonts w:hint="eastAsia"/>
              </w:rPr>
            </w:pPr>
            <w:r>
              <w:rPr>
                <w:b/>
                <w:color w:val="00543B"/>
                <w:sz w:val="18"/>
              </w:rPr>
              <w:t>ME10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8D84961" w14:textId="77777777" w:rsidR="009F3E18" w:rsidRDefault="00AE257B">
            <w:pPr>
              <w:spacing w:after="20" w:line="257" w:lineRule="auto"/>
              <w:rPr>
                <w:rFonts w:hint="eastAsia"/>
              </w:rPr>
            </w:pPr>
            <w:r>
              <w:rPr>
                <w:sz w:val="18"/>
              </w:rPr>
              <w:t>Conduct quarterly clinical-record review and an annual overall provider quality-assurance review; use results to correct care and preparedness gaps.</w:t>
            </w:r>
            <w:r>
              <w:rPr>
                <w:sz w:val="18"/>
              </w:rPr>
              <w:br/>
              <w:t>Scope: M</w:t>
            </w:r>
            <w:r>
              <w:rPr>
                <w:sz w:val="18"/>
              </w:rPr>
              <w:br/>
              <w:t>Authority: R11–R17/R25; Ch.120 §4.D</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83DEB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A03C91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46D43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493AA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5BA9FA" w14:textId="77777777" w:rsidR="009F3E18" w:rsidRDefault="009F3E18">
            <w:pPr>
              <w:spacing w:after="20" w:line="257" w:lineRule="auto"/>
              <w:rPr>
                <w:rFonts w:hint="eastAsia"/>
              </w:rPr>
            </w:pPr>
          </w:p>
        </w:tc>
      </w:tr>
      <w:tr w:rsidR="009F3E18" w14:paraId="3CF9C1F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CD88C9" w14:textId="77777777" w:rsidR="009F3E18" w:rsidRDefault="00AE257B">
            <w:pPr>
              <w:spacing w:after="20" w:line="257" w:lineRule="auto"/>
              <w:rPr>
                <w:rFonts w:hint="eastAsia"/>
              </w:rPr>
            </w:pPr>
            <w:r>
              <w:rPr>
                <w:b/>
                <w:color w:val="00543B"/>
                <w:sz w:val="18"/>
              </w:rPr>
              <w:lastRenderedPageBreak/>
              <w:t>ME11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0543DD" w14:textId="77777777" w:rsidR="009F3E18" w:rsidRDefault="00AE257B">
            <w:pPr>
              <w:spacing w:after="20" w:line="257" w:lineRule="auto"/>
              <w:rPr>
                <w:rFonts w:hint="eastAsia"/>
              </w:rPr>
            </w:pPr>
            <w:r>
              <w:rPr>
                <w:sz w:val="18"/>
              </w:rPr>
              <w:t>Provide an interdisciplinary care plan and 24-hour, 7-day access to required hospice services; maintain nursing supervision and on-call schedules. Maintain required bereavement services.</w:t>
            </w:r>
            <w:r>
              <w:rPr>
                <w:sz w:val="18"/>
              </w:rPr>
              <w:br/>
              <w:t>Scope: M</w:t>
            </w:r>
            <w:r>
              <w:rPr>
                <w:sz w:val="18"/>
              </w:rPr>
              <w:br/>
              <w:t>Authority: R11–R17/R25; Ch.120 §§5.D–5.E</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5093BA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41F1E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EAC16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30B528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690BE3" w14:textId="77777777" w:rsidR="009F3E18" w:rsidRDefault="009F3E18">
            <w:pPr>
              <w:spacing w:after="20" w:line="257" w:lineRule="auto"/>
              <w:rPr>
                <w:rFonts w:hint="eastAsia"/>
              </w:rPr>
            </w:pPr>
          </w:p>
        </w:tc>
      </w:tr>
      <w:tr w:rsidR="009F3E18" w14:paraId="3F931E4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929A36" w14:textId="77777777" w:rsidR="009F3E18" w:rsidRDefault="00AE257B">
            <w:pPr>
              <w:spacing w:after="20" w:line="257" w:lineRule="auto"/>
              <w:rPr>
                <w:rFonts w:hint="eastAsia"/>
              </w:rPr>
            </w:pPr>
            <w:r>
              <w:rPr>
                <w:b/>
                <w:color w:val="00543B"/>
                <w:sz w:val="18"/>
              </w:rPr>
              <w:t>ME12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32EB07" w14:textId="77777777" w:rsidR="009F3E18" w:rsidRDefault="00AE257B">
            <w:pPr>
              <w:spacing w:after="20" w:line="257" w:lineRule="auto"/>
              <w:rPr>
                <w:rFonts w:hint="eastAsia"/>
              </w:rPr>
            </w:pPr>
            <w:r>
              <w:rPr>
                <w:sz w:val="18"/>
              </w:rPr>
              <w:t>Provide at least 4 hours of orientation before direct hospice service; track required 18 hours of education, including orientation, within the first year. Apply the rule’s limited ≤20-hours-per-year exception correctly; orientation still applies.</w:t>
            </w:r>
            <w:r>
              <w:rPr>
                <w:sz w:val="18"/>
              </w:rPr>
              <w:br/>
              <w:t>Scope: M</w:t>
            </w:r>
            <w:r>
              <w:rPr>
                <w:sz w:val="18"/>
              </w:rPr>
              <w:br/>
              <w:t>Authority: R11–R17/R25; Ch.120 §§5.F–5.G</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76F241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DC94BB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E69B95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F90C7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60D9E0" w14:textId="77777777" w:rsidR="009F3E18" w:rsidRDefault="009F3E18">
            <w:pPr>
              <w:spacing w:after="20" w:line="257" w:lineRule="auto"/>
              <w:rPr>
                <w:rFonts w:hint="eastAsia"/>
              </w:rPr>
            </w:pPr>
          </w:p>
        </w:tc>
      </w:tr>
      <w:tr w:rsidR="009F3E18" w14:paraId="0790EC9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FD2A3E" w14:textId="77777777" w:rsidR="009F3E18" w:rsidRDefault="00AE257B">
            <w:pPr>
              <w:spacing w:after="20" w:line="257" w:lineRule="auto"/>
              <w:rPr>
                <w:rFonts w:hint="eastAsia"/>
              </w:rPr>
            </w:pPr>
            <w:r>
              <w:rPr>
                <w:b/>
                <w:color w:val="00543B"/>
                <w:sz w:val="18"/>
              </w:rPr>
              <w:t>ME13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4A3296" w14:textId="77777777" w:rsidR="009F3E18" w:rsidRDefault="00AE257B">
            <w:pPr>
              <w:spacing w:after="20" w:line="257" w:lineRule="auto"/>
              <w:rPr>
                <w:rFonts w:hint="eastAsia"/>
              </w:rPr>
            </w:pPr>
            <w:r>
              <w:rPr>
                <w:sz w:val="18"/>
              </w:rPr>
              <w:t>After the first year, provide at least 8 hours of continuing/in-service education annually based on hire date; keep completion records. These are general hospice education duties, separate from CMS EP training.</w:t>
            </w:r>
            <w:r>
              <w:rPr>
                <w:sz w:val="18"/>
              </w:rPr>
              <w:br/>
              <w:t>Scope: M</w:t>
            </w:r>
            <w:r>
              <w:rPr>
                <w:sz w:val="18"/>
              </w:rPr>
              <w:br/>
              <w:t>Authority: R11–R17/R25; Ch.120 §5.H</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8388D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24C27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44674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A3BF7A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986CC1" w14:textId="77777777" w:rsidR="009F3E18" w:rsidRDefault="009F3E18">
            <w:pPr>
              <w:spacing w:after="20" w:line="257" w:lineRule="auto"/>
              <w:rPr>
                <w:rFonts w:hint="eastAsia"/>
              </w:rPr>
            </w:pPr>
          </w:p>
        </w:tc>
      </w:tr>
      <w:tr w:rsidR="009F3E18" w14:paraId="244B0A8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D1842B" w14:textId="77777777" w:rsidR="009F3E18" w:rsidRDefault="00AE257B">
            <w:pPr>
              <w:spacing w:after="20" w:line="257" w:lineRule="auto"/>
              <w:rPr>
                <w:rFonts w:hint="eastAsia"/>
              </w:rPr>
            </w:pPr>
            <w:r>
              <w:rPr>
                <w:b/>
                <w:color w:val="00543B"/>
                <w:sz w:val="18"/>
              </w:rPr>
              <w:t>ME14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9C8569D" w14:textId="77777777" w:rsidR="009F3E18" w:rsidRDefault="00AE257B">
            <w:pPr>
              <w:spacing w:after="20" w:line="257" w:lineRule="auto"/>
              <w:rPr>
                <w:rFonts w:hint="eastAsia"/>
              </w:rPr>
            </w:pPr>
            <w:r>
              <w:rPr>
                <w:sz w:val="18"/>
              </w:rPr>
              <w:t>Maintain required care, meeting and discharge records. Maine’s 5-year clinical minimum does not shorten the federal 6-year death/discharge retention duty for Medicare-certified hospices.</w:t>
            </w:r>
            <w:r>
              <w:rPr>
                <w:sz w:val="18"/>
              </w:rPr>
              <w:br/>
              <w:t>Scope: M</w:t>
            </w:r>
            <w:r>
              <w:rPr>
                <w:sz w:val="18"/>
              </w:rPr>
              <w:br/>
            </w:r>
            <w:r>
              <w:rPr>
                <w:sz w:val="18"/>
              </w:rPr>
              <w:t>Authority: R11–R17/R25; Ch.120 §§5.I–5.J; §418.104</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AF9B9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F04EB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A09779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3C8D0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FC1F57" w14:textId="77777777" w:rsidR="009F3E18" w:rsidRDefault="009F3E18">
            <w:pPr>
              <w:spacing w:after="20" w:line="257" w:lineRule="auto"/>
              <w:rPr>
                <w:rFonts w:hint="eastAsia"/>
              </w:rPr>
            </w:pPr>
          </w:p>
        </w:tc>
      </w:tr>
      <w:tr w:rsidR="009F3E18" w14:paraId="5C9DEFE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DE8552" w14:textId="77777777" w:rsidR="009F3E18" w:rsidRDefault="00AE257B">
            <w:pPr>
              <w:spacing w:after="20" w:line="257" w:lineRule="auto"/>
              <w:rPr>
                <w:rFonts w:hint="eastAsia"/>
              </w:rPr>
            </w:pPr>
            <w:r>
              <w:rPr>
                <w:b/>
                <w:color w:val="00543B"/>
                <w:sz w:val="18"/>
              </w:rPr>
              <w:t>ME15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AD9D2B" w14:textId="77777777" w:rsidR="009F3E18" w:rsidRDefault="00AE257B">
            <w:pPr>
              <w:spacing w:after="20" w:line="257" w:lineRule="auto"/>
              <w:rPr>
                <w:rFonts w:hint="eastAsia"/>
              </w:rPr>
            </w:pPr>
            <w:r>
              <w:rPr>
                <w:sz w:val="18"/>
              </w:rPr>
              <w:t>Verify applicable Medicare certification and state eligibility for directly operated inpatient hospice; document any lawful exception with DLC rather than assuming exemption.</w:t>
            </w:r>
            <w:r>
              <w:rPr>
                <w:sz w:val="18"/>
              </w:rPr>
              <w:br/>
              <w:t>Scope: M</w:t>
            </w:r>
            <w:r>
              <w:rPr>
                <w:sz w:val="18"/>
              </w:rPr>
              <w:br/>
              <w:t>Authority: R11–R17/R25; Ch.120 §5.K; 22 MRS §8631</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73303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0CC32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A6C89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6A2F8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AD6238" w14:textId="77777777" w:rsidR="009F3E18" w:rsidRDefault="009F3E18">
            <w:pPr>
              <w:spacing w:after="20" w:line="257" w:lineRule="auto"/>
              <w:rPr>
                <w:rFonts w:hint="eastAsia"/>
              </w:rPr>
            </w:pPr>
          </w:p>
        </w:tc>
      </w:tr>
      <w:tr w:rsidR="009F3E18" w14:paraId="4E5D59C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0A8BC0" w14:textId="77777777" w:rsidR="009F3E18" w:rsidRDefault="00AE257B">
            <w:pPr>
              <w:spacing w:after="20" w:line="257" w:lineRule="auto"/>
              <w:rPr>
                <w:rFonts w:hint="eastAsia"/>
              </w:rPr>
            </w:pPr>
            <w:r>
              <w:rPr>
                <w:b/>
                <w:color w:val="00543B"/>
                <w:sz w:val="18"/>
              </w:rPr>
              <w:t>ME16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A01C1D" w14:textId="77777777" w:rsidR="009F3E18" w:rsidRDefault="00AE257B">
            <w:pPr>
              <w:spacing w:after="20" w:line="257" w:lineRule="auto"/>
              <w:rPr>
                <w:rFonts w:hint="eastAsia"/>
              </w:rPr>
            </w:pPr>
            <w:r>
              <w:rPr>
                <w:sz w:val="18"/>
              </w:rPr>
              <w:t>Maintain written home controlled-medication policy covering agency/caregiver roles, safe use/storage, expected family disposal, safe methods and access to pharmacy medication-disposal kits.</w:t>
            </w:r>
            <w:r>
              <w:rPr>
                <w:sz w:val="18"/>
              </w:rPr>
              <w:br/>
              <w:t>Scope: M — services in private homes, if applicable</w:t>
            </w:r>
            <w:r>
              <w:rPr>
                <w:sz w:val="18"/>
              </w:rPr>
              <w:br/>
              <w:t>Authority: R11–R17/R25; 22 MRS §8624(1)–(5)</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637CC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B7660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D275D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0045E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856AC2" w14:textId="77777777" w:rsidR="009F3E18" w:rsidRDefault="009F3E18">
            <w:pPr>
              <w:spacing w:after="20" w:line="257" w:lineRule="auto"/>
              <w:rPr>
                <w:rFonts w:hint="eastAsia"/>
              </w:rPr>
            </w:pPr>
          </w:p>
        </w:tc>
      </w:tr>
      <w:tr w:rsidR="009F3E18" w14:paraId="6A02CBA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4A4E88" w14:textId="77777777" w:rsidR="009F3E18" w:rsidRDefault="00AE257B">
            <w:pPr>
              <w:spacing w:after="20" w:line="257" w:lineRule="auto"/>
              <w:rPr>
                <w:rFonts w:hint="eastAsia"/>
              </w:rPr>
            </w:pPr>
            <w:r>
              <w:rPr>
                <w:b/>
                <w:color w:val="00543B"/>
                <w:sz w:val="18"/>
              </w:rPr>
              <w:t>ME17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3B3A16E" w14:textId="77777777" w:rsidR="009F3E18" w:rsidRDefault="00AE257B">
            <w:pPr>
              <w:spacing w:after="20" w:line="257" w:lineRule="auto"/>
              <w:rPr>
                <w:rFonts w:hint="eastAsia"/>
              </w:rPr>
            </w:pPr>
            <w:r>
              <w:rPr>
                <w:sz w:val="18"/>
              </w:rPr>
              <w:t>Give advance notice of the post-death reminder letter; provide understandable policy education and retain the required signed acknowledgment. Send the family the disposal-reminder letter with safe-disposal information within 30 days after death.</w:t>
            </w:r>
            <w:r>
              <w:rPr>
                <w:sz w:val="18"/>
              </w:rPr>
              <w:br/>
              <w:t>Scope: M — services in private homes, if applicable</w:t>
            </w:r>
            <w:r>
              <w:rPr>
                <w:sz w:val="18"/>
              </w:rPr>
              <w:br/>
              <w:t>Authority: R11–R17/R25; 22 MRS §8624(6)–(7)</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44D3B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7A529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3BF5F8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C0440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FEFB7D" w14:textId="77777777" w:rsidR="009F3E18" w:rsidRDefault="009F3E18">
            <w:pPr>
              <w:spacing w:after="20" w:line="257" w:lineRule="auto"/>
              <w:rPr>
                <w:rFonts w:hint="eastAsia"/>
              </w:rPr>
            </w:pPr>
          </w:p>
        </w:tc>
      </w:tr>
      <w:tr w:rsidR="009F3E18" w14:paraId="7597901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4C3046" w14:textId="77777777" w:rsidR="009F3E18" w:rsidRDefault="00AE257B">
            <w:pPr>
              <w:spacing w:after="20" w:line="257" w:lineRule="auto"/>
              <w:rPr>
                <w:rFonts w:hint="eastAsia"/>
              </w:rPr>
            </w:pPr>
            <w:r>
              <w:rPr>
                <w:b/>
                <w:color w:val="00543B"/>
                <w:sz w:val="18"/>
              </w:rPr>
              <w:t>ME18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E4960A" w14:textId="77777777" w:rsidR="009F3E18" w:rsidRDefault="00AE257B">
            <w:pPr>
              <w:spacing w:after="20" w:line="257" w:lineRule="auto"/>
              <w:rPr>
                <w:rFonts w:hint="eastAsia"/>
              </w:rPr>
            </w:pPr>
            <w:r>
              <w:rPr>
                <w:sz w:val="18"/>
              </w:rPr>
              <w:t>Provide required health care power-of-attorney information and maintain patient wishes, advance directives and clinically authorized care goals through relocation and handoff.</w:t>
            </w:r>
            <w:r>
              <w:rPr>
                <w:sz w:val="18"/>
              </w:rPr>
              <w:br/>
              <w:t>Scope: M</w:t>
            </w:r>
            <w:r>
              <w:rPr>
                <w:sz w:val="18"/>
              </w:rPr>
              <w:br/>
              <w:t>Authority: R11–R17/R25; Ch.120 §2.D(4); §418.52</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5CE8B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5830F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A5B12A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E8515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5862072" w14:textId="77777777" w:rsidR="009F3E18" w:rsidRDefault="009F3E18">
            <w:pPr>
              <w:spacing w:after="20" w:line="257" w:lineRule="auto"/>
              <w:rPr>
                <w:rFonts w:hint="eastAsia"/>
              </w:rPr>
            </w:pPr>
          </w:p>
        </w:tc>
      </w:tr>
      <w:tr w:rsidR="009F3E18" w14:paraId="5373280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7F20DD" w14:textId="77777777" w:rsidR="009F3E18" w:rsidRDefault="00AE257B">
            <w:pPr>
              <w:spacing w:after="20" w:line="257" w:lineRule="auto"/>
              <w:rPr>
                <w:rFonts w:hint="eastAsia"/>
              </w:rPr>
            </w:pPr>
            <w:r>
              <w:rPr>
                <w:b/>
                <w:color w:val="00543B"/>
                <w:sz w:val="18"/>
              </w:rPr>
              <w:lastRenderedPageBreak/>
              <w:t>ME19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1C90C7" w14:textId="77777777" w:rsidR="009F3E18" w:rsidRDefault="00AE257B">
            <w:pPr>
              <w:spacing w:after="20" w:line="257" w:lineRule="auto"/>
              <w:rPr>
                <w:rFonts w:hint="eastAsia"/>
              </w:rPr>
            </w:pPr>
            <w:r>
              <w:rPr>
                <w:sz w:val="18"/>
              </w:rPr>
              <w:t>Identify event-specific incident and notifiable-condition reporting duties, contacts, forms and deadlines. Use current DLC/CDC instructions; do not import hospital-only sentinel-event requirements without checking statutory applicability.</w:t>
            </w:r>
            <w:r>
              <w:rPr>
                <w:sz w:val="18"/>
              </w:rPr>
              <w:br/>
              <w:t>Scope: M</w:t>
            </w:r>
            <w:r>
              <w:rPr>
                <w:sz w:val="18"/>
              </w:rPr>
              <w:br/>
            </w:r>
            <w:r>
              <w:rPr>
                <w:sz w:val="18"/>
              </w:rPr>
              <w:t>Authority: R11–R17/R25; 22 MRS Ch.1681; Maine CDC reporting</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EB21F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8314B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BE805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4EEEC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02C6D8A" w14:textId="77777777" w:rsidR="009F3E18" w:rsidRDefault="009F3E18">
            <w:pPr>
              <w:spacing w:after="20" w:line="257" w:lineRule="auto"/>
              <w:rPr>
                <w:rFonts w:hint="eastAsia"/>
              </w:rPr>
            </w:pPr>
          </w:p>
        </w:tc>
      </w:tr>
    </w:tbl>
    <w:p w14:paraId="03D2F5FA"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76457DAA"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F332719" w14:textId="77777777" w:rsidR="009F3E18" w:rsidRDefault="00AE257B">
            <w:pPr>
              <w:keepNext/>
              <w:rPr>
                <w:rFonts w:hint="eastAsia"/>
              </w:rPr>
            </w:pPr>
            <w:r>
              <w:rPr>
                <w:b/>
                <w:color w:val="FFFFFF"/>
                <w:sz w:val="28"/>
              </w:rPr>
              <w:t>PART III FIRE LIFE SAFETY AND PHYSICAL SYSTEMS</w:t>
            </w:r>
          </w:p>
          <w:p w14:paraId="786FDB85" w14:textId="77777777" w:rsidR="009F3E18" w:rsidRDefault="00AE257B">
            <w:pPr>
              <w:keepNext/>
              <w:spacing w:after="60"/>
              <w:rPr>
                <w:rFonts w:hint="eastAsia"/>
              </w:rPr>
            </w:pPr>
            <w:r>
              <w:rPr>
                <w:color w:val="DDEBE6"/>
                <w:sz w:val="18"/>
              </w:rPr>
              <w:t>CMS Maine Fire Marshal and local code applicability</w:t>
            </w:r>
          </w:p>
        </w:tc>
      </w:tr>
    </w:tbl>
    <w:p w14:paraId="62F2E8CD" w14:textId="77777777" w:rsidR="009F3E18" w:rsidRDefault="00AE257B">
      <w:pPr>
        <w:rPr>
          <w:rFonts w:hint="eastAsia"/>
        </w:rPr>
      </w:pPr>
      <w:r>
        <w:t>CMS inpatient hospice uses NFPA 101/99 (2012) with incorporated TIAs and specified exclusions. Maine separately posts NFPA 101 (2018), 99 (2021), 110 (2022) and other standards (R19). PL 2025 Ch.657 §3 directs NFPA 72 (2025) adoption; verify implementing rule/effective date with FMO (R37). Confirm occupancy, system categories and written approvals. State approval does not itself grant a CMS waiver.</w:t>
      </w:r>
    </w:p>
    <w:p w14:paraId="1BD9FF07" w14:textId="77777777" w:rsidR="009F3E18" w:rsidRDefault="00AE257B">
      <w:pPr>
        <w:pStyle w:val="Heading2"/>
        <w:pBdr>
          <w:bottom w:val="single" w:sz="10" w:space="5" w:color="E43A0A"/>
        </w:pBdr>
      </w:pPr>
      <w:r>
        <w:t>Code applicability, permits and approvals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79E069AB"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519815E"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E84B41D"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3FE8285"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5E1F4D2"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879E139"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6C225BE"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12EC24B" w14:textId="77777777" w:rsidR="009F3E18" w:rsidRDefault="00AE257B">
            <w:pPr>
              <w:keepNext/>
              <w:spacing w:after="20" w:line="257" w:lineRule="auto"/>
              <w:rPr>
                <w:rFonts w:hint="eastAsia"/>
              </w:rPr>
            </w:pPr>
            <w:r>
              <w:rPr>
                <w:b/>
                <w:color w:val="FFFFFF"/>
                <w:sz w:val="15"/>
              </w:rPr>
              <w:t>EOP Location / Evidence / Notes</w:t>
            </w:r>
          </w:p>
        </w:tc>
      </w:tr>
      <w:tr w:rsidR="009F3E18" w14:paraId="7B4DB48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42CEB1" w14:textId="77777777" w:rsidR="009F3E18" w:rsidRDefault="00AE257B">
            <w:pPr>
              <w:spacing w:after="20" w:line="257" w:lineRule="auto"/>
              <w:rPr>
                <w:rFonts w:hint="eastAsia"/>
              </w:rPr>
            </w:pPr>
            <w:r>
              <w:rPr>
                <w:b/>
                <w:color w:val="00543B"/>
                <w:sz w:val="18"/>
              </w:rPr>
              <w:t>AH01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B002E32" w14:textId="77777777" w:rsidR="009F3E18" w:rsidRDefault="00AE257B">
            <w:pPr>
              <w:spacing w:after="20" w:line="257" w:lineRule="auto"/>
              <w:rPr>
                <w:rFonts w:hint="eastAsia"/>
              </w:rPr>
            </w:pPr>
            <w:r>
              <w:rPr>
                <w:sz w:val="18"/>
              </w:rPr>
              <w:t>Record occupancy, jurisdiction and applicable code/form for every hospice office, inpatient building and mixed occupancy. Do not apply the inpatient K-tag form automatically to home-based service offices or private homes.</w:t>
            </w:r>
            <w:r>
              <w:rPr>
                <w:sz w:val="18"/>
              </w:rPr>
              <w:br/>
              <w:t>Scope: M / I</w:t>
            </w:r>
            <w:r>
              <w:rPr>
                <w:sz w:val="18"/>
              </w:rPr>
              <w:br/>
              <w:t>Authority: R05/R08/R18; §418.110; occupancy-specific codes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F9227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ABCAB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8D34D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2FDC8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2B7C56" w14:textId="77777777" w:rsidR="009F3E18" w:rsidRDefault="009F3E18">
            <w:pPr>
              <w:spacing w:after="20" w:line="257" w:lineRule="auto"/>
              <w:rPr>
                <w:rFonts w:hint="eastAsia"/>
              </w:rPr>
            </w:pPr>
          </w:p>
        </w:tc>
      </w:tr>
      <w:tr w:rsidR="009F3E18" w14:paraId="4A86184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145FBC" w14:textId="77777777" w:rsidR="009F3E18" w:rsidRDefault="00AE257B">
            <w:pPr>
              <w:spacing w:after="20" w:line="257" w:lineRule="auto"/>
              <w:rPr>
                <w:rFonts w:hint="eastAsia"/>
              </w:rPr>
            </w:pPr>
            <w:r>
              <w:rPr>
                <w:b/>
                <w:color w:val="00543B"/>
                <w:sz w:val="18"/>
              </w:rPr>
              <w:t>AH02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A99951" w14:textId="77777777" w:rsidR="009F3E18" w:rsidRDefault="00AE257B">
            <w:pPr>
              <w:spacing w:after="20" w:line="257" w:lineRule="auto"/>
              <w:rPr>
                <w:rFonts w:hint="eastAsia"/>
              </w:rPr>
            </w:pPr>
            <w:r>
              <w:rPr>
                <w:sz w:val="18"/>
              </w:rPr>
              <w:t>Record new/existing classification, construction/alterations, approved plans, sprinkler coverage, barriers, permits and occupancy approvals; obtain required review before changes.</w:t>
            </w:r>
            <w:r>
              <w:rPr>
                <w:sz w:val="18"/>
              </w:rPr>
              <w:br/>
              <w:t>Scope: M / I</w:t>
            </w:r>
            <w:r>
              <w:rPr>
                <w:sz w:val="18"/>
              </w:rPr>
              <w:br/>
              <w:t>Authority: R18/R21; FMO Ch.3,4,15,17,19,20</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6BB98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3B948A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2636D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12CB1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30539C6" w14:textId="77777777" w:rsidR="009F3E18" w:rsidRDefault="009F3E18">
            <w:pPr>
              <w:spacing w:after="20" w:line="257" w:lineRule="auto"/>
              <w:rPr>
                <w:rFonts w:hint="eastAsia"/>
              </w:rPr>
            </w:pPr>
          </w:p>
        </w:tc>
      </w:tr>
      <w:tr w:rsidR="009F3E18" w14:paraId="109C075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5F24BB" w14:textId="77777777" w:rsidR="009F3E18" w:rsidRDefault="00AE257B">
            <w:pPr>
              <w:spacing w:after="20" w:line="257" w:lineRule="auto"/>
              <w:rPr>
                <w:rFonts w:hint="eastAsia"/>
              </w:rPr>
            </w:pPr>
            <w:r>
              <w:rPr>
                <w:b/>
                <w:color w:val="00543B"/>
                <w:sz w:val="18"/>
              </w:rPr>
              <w:t>AH03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10DCD7" w14:textId="77777777" w:rsidR="009F3E18" w:rsidRDefault="00AE257B">
            <w:pPr>
              <w:spacing w:after="20" w:line="257" w:lineRule="auto"/>
              <w:rPr>
                <w:rFonts w:hint="eastAsia"/>
              </w:rPr>
            </w:pPr>
            <w:r>
              <w:rPr>
                <w:sz w:val="18"/>
              </w:rPr>
              <w:t>Retain written waiver/equivalency scope, conditions, authority and validity. Maine approvals do not themselves grant a federal CMS waiver.</w:t>
            </w:r>
            <w:r>
              <w:rPr>
                <w:sz w:val="18"/>
              </w:rPr>
              <w:br/>
              <w:t>Scope: I</w:t>
            </w:r>
            <w:r>
              <w:rPr>
                <w:sz w:val="18"/>
              </w:rPr>
              <w:br/>
              <w:t>Authority: R05/R18; §418.110(d)–(e)</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F52C2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AC8EC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EED06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BE8E6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26B11F0" w14:textId="77777777" w:rsidR="009F3E18" w:rsidRDefault="009F3E18">
            <w:pPr>
              <w:spacing w:after="20" w:line="257" w:lineRule="auto"/>
              <w:rPr>
                <w:rFonts w:hint="eastAsia"/>
              </w:rPr>
            </w:pPr>
          </w:p>
        </w:tc>
      </w:tr>
      <w:tr w:rsidR="009F3E18" w14:paraId="3FF96AC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CD19441" w14:textId="77777777" w:rsidR="009F3E18" w:rsidRDefault="00AE257B">
            <w:pPr>
              <w:spacing w:after="20" w:line="257" w:lineRule="auto"/>
              <w:rPr>
                <w:rFonts w:hint="eastAsia"/>
              </w:rPr>
            </w:pPr>
            <w:r>
              <w:rPr>
                <w:b/>
                <w:color w:val="00543B"/>
                <w:sz w:val="18"/>
              </w:rPr>
              <w:t>AH04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3155AF" w14:textId="77777777" w:rsidR="009F3E18" w:rsidRDefault="00AE257B">
            <w:pPr>
              <w:spacing w:after="20" w:line="257" w:lineRule="auto"/>
              <w:rPr>
                <w:rFonts w:hint="eastAsia"/>
              </w:rPr>
            </w:pPr>
            <w:r>
              <w:rPr>
                <w:sz w:val="18"/>
              </w:rPr>
              <w:t>Determine fuel-gas detector applicability for each building, occupancy and fuel-burning appliance; document installations, testing and any legal exception.</w:t>
            </w:r>
            <w:r>
              <w:rPr>
                <w:sz w:val="18"/>
              </w:rPr>
              <w:br/>
              <w:t>Scope: M</w:t>
            </w:r>
            <w:r>
              <w:rPr>
                <w:sz w:val="18"/>
              </w:rPr>
              <w:br/>
              <w:t>Authority: R22; 25 MRS §2469</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2B0ECC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78256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3E854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8ADCF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4CAF99" w14:textId="77777777" w:rsidR="009F3E18" w:rsidRDefault="009F3E18">
            <w:pPr>
              <w:spacing w:after="20" w:line="257" w:lineRule="auto"/>
              <w:rPr>
                <w:rFonts w:hint="eastAsia"/>
              </w:rPr>
            </w:pPr>
          </w:p>
        </w:tc>
      </w:tr>
      <w:tr w:rsidR="009F3E18" w14:paraId="50CF724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E8156B6" w14:textId="77777777" w:rsidR="009F3E18" w:rsidRDefault="00AE257B">
            <w:pPr>
              <w:spacing w:after="20" w:line="257" w:lineRule="auto"/>
              <w:rPr>
                <w:rFonts w:hint="eastAsia"/>
              </w:rPr>
            </w:pPr>
            <w:r>
              <w:rPr>
                <w:b/>
                <w:color w:val="00543B"/>
                <w:sz w:val="18"/>
              </w:rPr>
              <w:t>AH05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2E873D6" w14:textId="77777777" w:rsidR="009F3E18" w:rsidRDefault="00AE257B">
            <w:pPr>
              <w:spacing w:after="20" w:line="257" w:lineRule="auto"/>
              <w:rPr>
                <w:rFonts w:hint="eastAsia"/>
              </w:rPr>
            </w:pPr>
            <w:r>
              <w:rPr>
                <w:sz w:val="18"/>
              </w:rPr>
              <w:t>Record NFPA 99 system categories and electrical/power requirements based on risks and care delivered. Identify emergency loads, fuel endurance and alternate utilities; verify required systems with the AHJ.</w:t>
            </w:r>
            <w:r>
              <w:rPr>
                <w:sz w:val="18"/>
              </w:rPr>
              <w:br/>
              <w:t>Scope: I</w:t>
            </w:r>
            <w:r>
              <w:rPr>
                <w:sz w:val="18"/>
              </w:rPr>
              <w:br/>
              <w:t>Authority: R01/R05/R19; NFPA 99/110</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B0ABE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BFFB4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E18F49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6C3E7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A52D80" w14:textId="77777777" w:rsidR="009F3E18" w:rsidRDefault="009F3E18">
            <w:pPr>
              <w:spacing w:after="20" w:line="257" w:lineRule="auto"/>
              <w:rPr>
                <w:rFonts w:hint="eastAsia"/>
              </w:rPr>
            </w:pPr>
          </w:p>
        </w:tc>
      </w:tr>
    </w:tbl>
    <w:p w14:paraId="415FBB20"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65773952"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09A9059" w14:textId="77777777" w:rsidR="009F3E18" w:rsidRDefault="00AE257B">
            <w:pPr>
              <w:keepNext/>
              <w:rPr>
                <w:rFonts w:hint="eastAsia"/>
              </w:rPr>
            </w:pPr>
            <w:r>
              <w:rPr>
                <w:b/>
                <w:color w:val="FFFFFF"/>
                <w:sz w:val="28"/>
              </w:rPr>
              <w:t>PART III A FULL CMS K TAG REVIEW</w:t>
            </w:r>
          </w:p>
          <w:p w14:paraId="14A05205" w14:textId="77777777" w:rsidR="009F3E18" w:rsidRDefault="00AE257B">
            <w:pPr>
              <w:keepNext/>
              <w:spacing w:after="60"/>
              <w:rPr>
                <w:rFonts w:hint="eastAsia"/>
              </w:rPr>
            </w:pPr>
            <w:r>
              <w:rPr>
                <w:color w:val="DDEBE6"/>
                <w:sz w:val="18"/>
              </w:rPr>
              <w:t>124 categories conditional on applicable inpatient health care occupancy</w:t>
            </w:r>
          </w:p>
        </w:tc>
      </w:tr>
    </w:tbl>
    <w:p w14:paraId="29DEDEC6" w14:textId="77777777" w:rsidR="009F3E18" w:rsidRDefault="00AE257B">
      <w:pPr>
        <w:rPr>
          <w:rFonts w:hint="eastAsia"/>
        </w:rPr>
      </w:pPr>
      <w:r>
        <w:t>These prompts cover every unique category in CMS-2786R. Use the official form and governing codes for exact dimensions, exceptions, permitted alternatives, component intervals and testing conditions. Record the basis for any system-specific N/A. Verify additional forms for other occupancies and host facilities.</w:t>
      </w:r>
    </w:p>
    <w:p w14:paraId="66151F8E" w14:textId="77777777" w:rsidR="009F3E18" w:rsidRDefault="00AE257B">
      <w:pPr>
        <w:pStyle w:val="Heading2"/>
        <w:pBdr>
          <w:bottom w:val="single" w:sz="10" w:space="5" w:color="E43A0A"/>
        </w:pBdr>
      </w:pPr>
      <w:r>
        <w:t>K-tag review — Construction, interior finishes and exits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0DA03247"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3686B51"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7E9EF5F"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490ED66"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6F02C63"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6E38CA3"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297054F"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6B37519" w14:textId="77777777" w:rsidR="009F3E18" w:rsidRDefault="00AE257B">
            <w:pPr>
              <w:keepNext/>
              <w:spacing w:after="20" w:line="257" w:lineRule="auto"/>
              <w:rPr>
                <w:rFonts w:hint="eastAsia"/>
              </w:rPr>
            </w:pPr>
            <w:r>
              <w:rPr>
                <w:b/>
                <w:color w:val="FFFFFF"/>
                <w:sz w:val="15"/>
              </w:rPr>
              <w:t>EOP Location / Evidence / Notes</w:t>
            </w:r>
          </w:p>
        </w:tc>
      </w:tr>
      <w:tr w:rsidR="009F3E18" w14:paraId="1A96052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B57A60" w14:textId="77777777" w:rsidR="009F3E18" w:rsidRDefault="00AE257B">
            <w:pPr>
              <w:spacing w:after="20" w:line="257" w:lineRule="auto"/>
              <w:rPr>
                <w:rFonts w:hint="eastAsia"/>
              </w:rPr>
            </w:pPr>
            <w:r>
              <w:rPr>
                <w:b/>
                <w:color w:val="00543B"/>
                <w:sz w:val="18"/>
              </w:rPr>
              <w:t>K100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2491A3" w14:textId="77777777" w:rsidR="009F3E18" w:rsidRDefault="00AE257B">
            <w:pPr>
              <w:spacing w:after="20" w:line="257" w:lineRule="auto"/>
              <w:rPr>
                <w:rFonts w:hint="eastAsia"/>
              </w:rPr>
            </w:pPr>
            <w:r>
              <w:rPr>
                <w:sz w:val="18"/>
              </w:rPr>
              <w:t>General Requirements – Other. Review all remaining general LSC provisions, approved equivalencies, and building documentation; record any requirement not captured by another K-tag.</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F3EF1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28D74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D8351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E79427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F8A9C6" w14:textId="77777777" w:rsidR="009F3E18" w:rsidRDefault="009F3E18">
            <w:pPr>
              <w:spacing w:after="20" w:line="257" w:lineRule="auto"/>
              <w:rPr>
                <w:rFonts w:hint="eastAsia"/>
              </w:rPr>
            </w:pPr>
          </w:p>
        </w:tc>
      </w:tr>
      <w:tr w:rsidR="009F3E18" w14:paraId="56F8B1F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502BCB" w14:textId="77777777" w:rsidR="009F3E18" w:rsidRDefault="00AE257B">
            <w:pPr>
              <w:spacing w:after="20" w:line="257" w:lineRule="auto"/>
              <w:rPr>
                <w:rFonts w:hint="eastAsia"/>
              </w:rPr>
            </w:pPr>
            <w:r>
              <w:rPr>
                <w:b/>
                <w:color w:val="00543B"/>
                <w:sz w:val="18"/>
              </w:rPr>
              <w:t>K111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ACCBF0" w14:textId="77777777" w:rsidR="009F3E18" w:rsidRDefault="00AE257B">
            <w:pPr>
              <w:spacing w:after="20" w:line="257" w:lineRule="auto"/>
              <w:rPr>
                <w:rFonts w:hint="eastAsia"/>
              </w:rPr>
            </w:pPr>
            <w:r>
              <w:rPr>
                <w:sz w:val="18"/>
              </w:rPr>
              <w:t>Building Rehabilitation. Classify rehabilitation work and verify the applicable NFPA 101 Chapter 43 pathway, permits, construction protections, and acceptance records.</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186AB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C2AE9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B1CFD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7E7ED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D49F85" w14:textId="77777777" w:rsidR="009F3E18" w:rsidRDefault="009F3E18">
            <w:pPr>
              <w:spacing w:after="20" w:line="257" w:lineRule="auto"/>
              <w:rPr>
                <w:rFonts w:hint="eastAsia"/>
              </w:rPr>
            </w:pPr>
          </w:p>
        </w:tc>
      </w:tr>
      <w:tr w:rsidR="009F3E18" w14:paraId="25B4B0C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D04C4A" w14:textId="77777777" w:rsidR="009F3E18" w:rsidRDefault="00AE257B">
            <w:pPr>
              <w:spacing w:after="20" w:line="257" w:lineRule="auto"/>
              <w:rPr>
                <w:rFonts w:hint="eastAsia"/>
              </w:rPr>
            </w:pPr>
            <w:r>
              <w:rPr>
                <w:b/>
                <w:color w:val="00543B"/>
                <w:sz w:val="18"/>
              </w:rPr>
              <w:t>K112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0B7A83" w14:textId="77777777" w:rsidR="009F3E18" w:rsidRDefault="00AE257B">
            <w:pPr>
              <w:spacing w:after="20" w:line="257" w:lineRule="auto"/>
              <w:rPr>
                <w:rFonts w:hint="eastAsia"/>
              </w:rPr>
            </w:pPr>
            <w:r>
              <w:rPr>
                <w:sz w:val="18"/>
              </w:rPr>
              <w:t>Sprinkler Requirements for Major Rehabilitation. For major rehabilitation, verify required sprinkler coverage and limits of affected areas against approved plans and applicable new-occupancy rules.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67E64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6FB1BB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6261F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54321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119603" w14:textId="77777777" w:rsidR="009F3E18" w:rsidRDefault="009F3E18">
            <w:pPr>
              <w:spacing w:after="20" w:line="257" w:lineRule="auto"/>
              <w:rPr>
                <w:rFonts w:hint="eastAsia"/>
              </w:rPr>
            </w:pPr>
          </w:p>
        </w:tc>
      </w:tr>
      <w:tr w:rsidR="009F3E18" w14:paraId="580FECA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EEAB45" w14:textId="77777777" w:rsidR="009F3E18" w:rsidRDefault="00AE257B">
            <w:pPr>
              <w:spacing w:after="20" w:line="257" w:lineRule="auto"/>
              <w:rPr>
                <w:rFonts w:hint="eastAsia"/>
              </w:rPr>
            </w:pPr>
            <w:r>
              <w:rPr>
                <w:b/>
                <w:color w:val="00543B"/>
                <w:sz w:val="18"/>
              </w:rPr>
              <w:t>K131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2D3BE7" w14:textId="77777777" w:rsidR="009F3E18" w:rsidRDefault="00AE257B">
            <w:pPr>
              <w:spacing w:after="20" w:line="257" w:lineRule="auto"/>
              <w:rPr>
                <w:rFonts w:hint="eastAsia"/>
              </w:rPr>
            </w:pPr>
            <w:r>
              <w:rPr>
                <w:sz w:val="18"/>
              </w:rPr>
              <w:t>Multiple Occupancies – Sections of Health Care Facilities. Verify health care occupancy classification and permitted mixed uses; confirm the correct chapters apply to each part of the facility.</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5FCB7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20E213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1D64F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9B8439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D0586C3" w14:textId="77777777" w:rsidR="009F3E18" w:rsidRDefault="009F3E18">
            <w:pPr>
              <w:spacing w:after="20" w:line="257" w:lineRule="auto"/>
              <w:rPr>
                <w:rFonts w:hint="eastAsia"/>
              </w:rPr>
            </w:pPr>
          </w:p>
        </w:tc>
      </w:tr>
      <w:tr w:rsidR="009F3E18" w14:paraId="2CF28CD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F6F91E" w14:textId="77777777" w:rsidR="009F3E18" w:rsidRDefault="00AE257B">
            <w:pPr>
              <w:spacing w:after="20" w:line="257" w:lineRule="auto"/>
              <w:rPr>
                <w:rFonts w:hint="eastAsia"/>
              </w:rPr>
            </w:pPr>
            <w:r>
              <w:rPr>
                <w:b/>
                <w:color w:val="00543B"/>
                <w:sz w:val="18"/>
              </w:rPr>
              <w:t>K132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EBFD90E" w14:textId="77777777" w:rsidR="009F3E18" w:rsidRDefault="00AE257B">
            <w:pPr>
              <w:spacing w:after="20" w:line="257" w:lineRule="auto"/>
              <w:rPr>
                <w:rFonts w:hint="eastAsia"/>
              </w:rPr>
            </w:pPr>
            <w:r>
              <w:rPr>
                <w:sz w:val="18"/>
              </w:rPr>
              <w:t>Multiple Occupancies – Contiguous Non-Health Care Occupancies. Verify separation or permitted treatment of contiguous non-healthcare occupancies; inspect barriers, openings, and shared egress.</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0F6A9F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E2D48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5FF0AB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49FA2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0D5E96" w14:textId="77777777" w:rsidR="009F3E18" w:rsidRDefault="009F3E18">
            <w:pPr>
              <w:spacing w:after="20" w:line="257" w:lineRule="auto"/>
              <w:rPr>
                <w:rFonts w:hint="eastAsia"/>
              </w:rPr>
            </w:pPr>
          </w:p>
        </w:tc>
      </w:tr>
      <w:tr w:rsidR="009F3E18" w14:paraId="2490FB5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11E09B" w14:textId="77777777" w:rsidR="009F3E18" w:rsidRDefault="00AE257B">
            <w:pPr>
              <w:spacing w:after="20" w:line="257" w:lineRule="auto"/>
              <w:rPr>
                <w:rFonts w:hint="eastAsia"/>
              </w:rPr>
            </w:pPr>
            <w:r>
              <w:rPr>
                <w:b/>
                <w:color w:val="00543B"/>
                <w:sz w:val="18"/>
              </w:rPr>
              <w:t>K133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E2859A" w14:textId="77777777" w:rsidR="009F3E18" w:rsidRDefault="00AE257B">
            <w:pPr>
              <w:spacing w:after="20" w:line="257" w:lineRule="auto"/>
              <w:rPr>
                <w:rFonts w:hint="eastAsia"/>
              </w:rPr>
            </w:pPr>
            <w:r>
              <w:rPr>
                <w:sz w:val="18"/>
              </w:rPr>
              <w:t>Multiple Occupancies – Construction Type. Verify construction requirements where multiple occupancies share the building; retain approved construction and separation determinations.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2C695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D22D4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210F7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5ADA9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809997" w14:textId="77777777" w:rsidR="009F3E18" w:rsidRDefault="009F3E18">
            <w:pPr>
              <w:spacing w:after="20" w:line="257" w:lineRule="auto"/>
              <w:rPr>
                <w:rFonts w:hint="eastAsia"/>
              </w:rPr>
            </w:pPr>
          </w:p>
        </w:tc>
      </w:tr>
      <w:tr w:rsidR="009F3E18" w14:paraId="72B1AA5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061483" w14:textId="77777777" w:rsidR="009F3E18" w:rsidRDefault="00AE257B">
            <w:pPr>
              <w:spacing w:after="20" w:line="257" w:lineRule="auto"/>
              <w:rPr>
                <w:rFonts w:hint="eastAsia"/>
              </w:rPr>
            </w:pPr>
            <w:r>
              <w:rPr>
                <w:b/>
                <w:color w:val="00543B"/>
                <w:sz w:val="18"/>
              </w:rPr>
              <w:lastRenderedPageBreak/>
              <w:t>K161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4DC75F" w14:textId="77777777" w:rsidR="009F3E18" w:rsidRDefault="00AE257B">
            <w:pPr>
              <w:spacing w:after="20" w:line="257" w:lineRule="auto"/>
              <w:rPr>
                <w:rFonts w:hint="eastAsia"/>
              </w:rPr>
            </w:pPr>
            <w:r>
              <w:rPr>
                <w:sz w:val="18"/>
              </w:rPr>
              <w:t>Building Construction Type and Height. Verify permitted construction type and height for new or existing occupancy; retain building certification and inspect rated structural protection.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E662E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6DE8A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F831E3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2C069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06A9ED" w14:textId="77777777" w:rsidR="009F3E18" w:rsidRDefault="009F3E18">
            <w:pPr>
              <w:spacing w:after="20" w:line="257" w:lineRule="auto"/>
              <w:rPr>
                <w:rFonts w:hint="eastAsia"/>
              </w:rPr>
            </w:pPr>
          </w:p>
        </w:tc>
      </w:tr>
      <w:tr w:rsidR="009F3E18" w14:paraId="0AB2728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E16D48" w14:textId="77777777" w:rsidR="009F3E18" w:rsidRDefault="00AE257B">
            <w:pPr>
              <w:spacing w:after="20" w:line="257" w:lineRule="auto"/>
              <w:rPr>
                <w:rFonts w:hint="eastAsia"/>
              </w:rPr>
            </w:pPr>
            <w:r>
              <w:rPr>
                <w:b/>
                <w:color w:val="00543B"/>
                <w:sz w:val="18"/>
              </w:rPr>
              <w:t>K162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2A1F52" w14:textId="77777777" w:rsidR="009F3E18" w:rsidRDefault="00AE257B">
            <w:pPr>
              <w:spacing w:after="20" w:line="257" w:lineRule="auto"/>
              <w:rPr>
                <w:rFonts w:hint="eastAsia"/>
              </w:rPr>
            </w:pPr>
            <w:r>
              <w:rPr>
                <w:sz w:val="18"/>
              </w:rPr>
              <w:t>Roofing Systems Involving Combustibles. Verify permitted combustible roofing and supports, including applicable protection, separation, and existing or new provisions.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00878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5BE78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CE540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7A61B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029246" w14:textId="77777777" w:rsidR="009F3E18" w:rsidRDefault="009F3E18">
            <w:pPr>
              <w:spacing w:after="20" w:line="257" w:lineRule="auto"/>
              <w:rPr>
                <w:rFonts w:hint="eastAsia"/>
              </w:rPr>
            </w:pPr>
          </w:p>
        </w:tc>
      </w:tr>
      <w:tr w:rsidR="009F3E18" w14:paraId="0B73029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DF8811" w14:textId="77777777" w:rsidR="009F3E18" w:rsidRDefault="00AE257B">
            <w:pPr>
              <w:spacing w:after="20" w:line="257" w:lineRule="auto"/>
              <w:rPr>
                <w:rFonts w:hint="eastAsia"/>
              </w:rPr>
            </w:pPr>
            <w:r>
              <w:rPr>
                <w:b/>
                <w:color w:val="00543B"/>
                <w:sz w:val="18"/>
              </w:rPr>
              <w:t>K163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73DFC5" w14:textId="77777777" w:rsidR="009F3E18" w:rsidRDefault="00AE257B">
            <w:pPr>
              <w:spacing w:after="20" w:line="257" w:lineRule="auto"/>
              <w:rPr>
                <w:rFonts w:hint="eastAsia"/>
              </w:rPr>
            </w:pPr>
            <w:r>
              <w:rPr>
                <w:sz w:val="18"/>
              </w:rPr>
              <w:t>Interior Nonbearing Wall Construction. Verify nonbearing interior walls and partitions meet applicable construction and fire protection requirements.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5C827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064A2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58819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70E84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8CDFCF" w14:textId="77777777" w:rsidR="009F3E18" w:rsidRDefault="009F3E18">
            <w:pPr>
              <w:spacing w:after="20" w:line="257" w:lineRule="auto"/>
              <w:rPr>
                <w:rFonts w:hint="eastAsia"/>
              </w:rPr>
            </w:pPr>
          </w:p>
        </w:tc>
      </w:tr>
      <w:tr w:rsidR="009F3E18" w14:paraId="363C9FB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35F32D" w14:textId="77777777" w:rsidR="009F3E18" w:rsidRDefault="00AE257B">
            <w:pPr>
              <w:spacing w:after="20" w:line="257" w:lineRule="auto"/>
              <w:rPr>
                <w:rFonts w:hint="eastAsia"/>
              </w:rPr>
            </w:pPr>
            <w:r>
              <w:rPr>
                <w:b/>
                <w:color w:val="00543B"/>
                <w:sz w:val="18"/>
              </w:rPr>
              <w:t>K200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BEED45" w14:textId="77777777" w:rsidR="009F3E18" w:rsidRDefault="00AE257B">
            <w:pPr>
              <w:spacing w:after="20" w:line="257" w:lineRule="auto"/>
              <w:rPr>
                <w:rFonts w:hint="eastAsia"/>
              </w:rPr>
            </w:pPr>
            <w:r>
              <w:rPr>
                <w:sz w:val="18"/>
              </w:rPr>
              <w:t>Means of Egress Requirements – Other. Review additional means-of-egress provisions, accessibility, and unusual configurations not otherwise captured.</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DA16DC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FDFD2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E5BD6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9FD20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4499743" w14:textId="77777777" w:rsidR="009F3E18" w:rsidRDefault="009F3E18">
            <w:pPr>
              <w:spacing w:after="20" w:line="257" w:lineRule="auto"/>
              <w:rPr>
                <w:rFonts w:hint="eastAsia"/>
              </w:rPr>
            </w:pPr>
          </w:p>
        </w:tc>
      </w:tr>
      <w:tr w:rsidR="009F3E18" w14:paraId="5C22CD4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C7CFB3" w14:textId="77777777" w:rsidR="009F3E18" w:rsidRDefault="00AE257B">
            <w:pPr>
              <w:spacing w:after="20" w:line="257" w:lineRule="auto"/>
              <w:rPr>
                <w:rFonts w:hint="eastAsia"/>
              </w:rPr>
            </w:pPr>
            <w:r>
              <w:rPr>
                <w:b/>
                <w:color w:val="00543B"/>
                <w:sz w:val="18"/>
              </w:rPr>
              <w:t>K211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77E3E9" w14:textId="77777777" w:rsidR="009F3E18" w:rsidRDefault="00AE257B">
            <w:pPr>
              <w:spacing w:after="20" w:line="257" w:lineRule="auto"/>
              <w:rPr>
                <w:rFonts w:hint="eastAsia"/>
              </w:rPr>
            </w:pPr>
            <w:r>
              <w:rPr>
                <w:sz w:val="18"/>
              </w:rPr>
              <w:t>Means of Egress – General. Keep required egress continuously usable and unobstructed. Verify arrangement, furnishings, projections, and permitted wheeled equipment conditions.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6F525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B68E4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77CF5E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F1D2D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335A79" w14:textId="77777777" w:rsidR="009F3E18" w:rsidRDefault="009F3E18">
            <w:pPr>
              <w:spacing w:after="20" w:line="257" w:lineRule="auto"/>
              <w:rPr>
                <w:rFonts w:hint="eastAsia"/>
              </w:rPr>
            </w:pPr>
          </w:p>
        </w:tc>
      </w:tr>
      <w:tr w:rsidR="009F3E18" w14:paraId="2C65EEE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298677" w14:textId="77777777" w:rsidR="009F3E18" w:rsidRDefault="00AE257B">
            <w:pPr>
              <w:spacing w:after="20" w:line="257" w:lineRule="auto"/>
              <w:rPr>
                <w:rFonts w:hint="eastAsia"/>
              </w:rPr>
            </w:pPr>
            <w:r>
              <w:rPr>
                <w:b/>
                <w:color w:val="00543B"/>
                <w:sz w:val="18"/>
              </w:rPr>
              <w:t>K221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18581F" w14:textId="77777777" w:rsidR="009F3E18" w:rsidRDefault="00AE257B">
            <w:pPr>
              <w:spacing w:after="20" w:line="257" w:lineRule="auto"/>
              <w:rPr>
                <w:rFonts w:hint="eastAsia"/>
              </w:rPr>
            </w:pPr>
            <w:r>
              <w:rPr>
                <w:sz w:val="18"/>
              </w:rPr>
              <w:t>Patient Sleeping Room Doors. Verify sleeping-room doors, permitted locking, latching, and emergency opening arrangements do not prevent rapid rescue or relocation.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F995B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F29D3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866FA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75E1F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6B609B" w14:textId="77777777" w:rsidR="009F3E18" w:rsidRDefault="009F3E18">
            <w:pPr>
              <w:spacing w:after="20" w:line="257" w:lineRule="auto"/>
              <w:rPr>
                <w:rFonts w:hint="eastAsia"/>
              </w:rPr>
            </w:pPr>
          </w:p>
        </w:tc>
      </w:tr>
      <w:tr w:rsidR="009F3E18" w14:paraId="3544DAA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8AF087" w14:textId="77777777" w:rsidR="009F3E18" w:rsidRDefault="00AE257B">
            <w:pPr>
              <w:spacing w:after="20" w:line="257" w:lineRule="auto"/>
              <w:rPr>
                <w:rFonts w:hint="eastAsia"/>
              </w:rPr>
            </w:pPr>
            <w:r>
              <w:rPr>
                <w:b/>
                <w:color w:val="00543B"/>
                <w:sz w:val="18"/>
              </w:rPr>
              <w:t>K222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3A585D" w14:textId="77777777" w:rsidR="009F3E18" w:rsidRDefault="00AE257B">
            <w:pPr>
              <w:spacing w:after="20" w:line="257" w:lineRule="auto"/>
              <w:rPr>
                <w:rFonts w:hint="eastAsia"/>
              </w:rPr>
            </w:pPr>
            <w:r>
              <w:rPr>
                <w:sz w:val="18"/>
              </w:rPr>
              <w:t>Egress Doors. Inspect egress door locks and releases, including clinical or security locking, special-needs locking, delayed egress, and access control; test all required release conditions.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5CC22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C9107E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2E898C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3B150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5A20FCD" w14:textId="77777777" w:rsidR="009F3E18" w:rsidRDefault="009F3E18">
            <w:pPr>
              <w:spacing w:after="20" w:line="257" w:lineRule="auto"/>
              <w:rPr>
                <w:rFonts w:hint="eastAsia"/>
              </w:rPr>
            </w:pPr>
          </w:p>
        </w:tc>
      </w:tr>
      <w:tr w:rsidR="009F3E18" w14:paraId="7B8A42A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860952" w14:textId="77777777" w:rsidR="009F3E18" w:rsidRDefault="00AE257B">
            <w:pPr>
              <w:spacing w:after="20" w:line="257" w:lineRule="auto"/>
              <w:rPr>
                <w:rFonts w:hint="eastAsia"/>
              </w:rPr>
            </w:pPr>
            <w:r>
              <w:rPr>
                <w:b/>
                <w:color w:val="00543B"/>
                <w:sz w:val="18"/>
              </w:rPr>
              <w:lastRenderedPageBreak/>
              <w:t>K223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206CE7" w14:textId="77777777" w:rsidR="009F3E18" w:rsidRDefault="00AE257B">
            <w:pPr>
              <w:spacing w:after="20" w:line="257" w:lineRule="auto"/>
              <w:rPr>
                <w:rFonts w:hint="eastAsia"/>
              </w:rPr>
            </w:pPr>
            <w:r>
              <w:rPr>
                <w:sz w:val="18"/>
              </w:rPr>
              <w:t>Doors with Self-Closing Devices. Verify required self-closing doors and approved hold-open releases; inspect operation during alarm and power interruption.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FE92C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52240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3DEA4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52753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68D398" w14:textId="77777777" w:rsidR="009F3E18" w:rsidRDefault="009F3E18">
            <w:pPr>
              <w:spacing w:after="20" w:line="257" w:lineRule="auto"/>
              <w:rPr>
                <w:rFonts w:hint="eastAsia"/>
              </w:rPr>
            </w:pPr>
          </w:p>
        </w:tc>
      </w:tr>
      <w:tr w:rsidR="009F3E18" w14:paraId="43DE0A9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2C4270" w14:textId="77777777" w:rsidR="009F3E18" w:rsidRDefault="00AE257B">
            <w:pPr>
              <w:spacing w:after="20" w:line="257" w:lineRule="auto"/>
              <w:rPr>
                <w:rFonts w:hint="eastAsia"/>
              </w:rPr>
            </w:pPr>
            <w:r>
              <w:rPr>
                <w:b/>
                <w:color w:val="00543B"/>
                <w:sz w:val="18"/>
              </w:rPr>
              <w:t>K224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FD6BAC" w14:textId="77777777" w:rsidR="009F3E18" w:rsidRDefault="00AE257B">
            <w:pPr>
              <w:spacing w:after="20" w:line="257" w:lineRule="auto"/>
              <w:rPr>
                <w:rFonts w:hint="eastAsia"/>
              </w:rPr>
            </w:pPr>
            <w:r>
              <w:rPr>
                <w:sz w:val="18"/>
              </w:rPr>
              <w:t>Horizontal-Sliding Doors. Verify any horizontal sliding doors meet permitted use, supervision, opening, and release requirements.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188D0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FE7843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FC8D64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D12B8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17F8353" w14:textId="77777777" w:rsidR="009F3E18" w:rsidRDefault="009F3E18">
            <w:pPr>
              <w:spacing w:after="20" w:line="257" w:lineRule="auto"/>
              <w:rPr>
                <w:rFonts w:hint="eastAsia"/>
              </w:rPr>
            </w:pPr>
          </w:p>
        </w:tc>
      </w:tr>
      <w:tr w:rsidR="009F3E18" w14:paraId="343F1FC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489A52" w14:textId="77777777" w:rsidR="009F3E18" w:rsidRDefault="00AE257B">
            <w:pPr>
              <w:spacing w:after="20" w:line="257" w:lineRule="auto"/>
              <w:rPr>
                <w:rFonts w:hint="eastAsia"/>
              </w:rPr>
            </w:pPr>
            <w:r>
              <w:rPr>
                <w:b/>
                <w:color w:val="00543B"/>
                <w:sz w:val="18"/>
              </w:rPr>
              <w:t>K225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550B5D" w14:textId="77777777" w:rsidR="009F3E18" w:rsidRDefault="00AE257B">
            <w:pPr>
              <w:spacing w:after="20" w:line="257" w:lineRule="auto"/>
              <w:rPr>
                <w:rFonts w:hint="eastAsia"/>
              </w:rPr>
            </w:pPr>
            <w:r>
              <w:rPr>
                <w:sz w:val="18"/>
              </w:rPr>
              <w:t>Stairways and Smokeproof Enclosures. Inspect stairs and smokeproof enclosures for required protection, dimensions, continuity, and door operation.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A1C4E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0ABA4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9883F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0B7C9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B768E0" w14:textId="77777777" w:rsidR="009F3E18" w:rsidRDefault="009F3E18">
            <w:pPr>
              <w:spacing w:after="20" w:line="257" w:lineRule="auto"/>
              <w:rPr>
                <w:rFonts w:hint="eastAsia"/>
              </w:rPr>
            </w:pPr>
          </w:p>
        </w:tc>
      </w:tr>
      <w:tr w:rsidR="009F3E18" w14:paraId="7EEF6A3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B41825" w14:textId="77777777" w:rsidR="009F3E18" w:rsidRDefault="00AE257B">
            <w:pPr>
              <w:spacing w:after="20" w:line="257" w:lineRule="auto"/>
              <w:rPr>
                <w:rFonts w:hint="eastAsia"/>
              </w:rPr>
            </w:pPr>
            <w:r>
              <w:rPr>
                <w:b/>
                <w:color w:val="00543B"/>
                <w:sz w:val="18"/>
              </w:rPr>
              <w:t>K226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0F3C60" w14:textId="77777777" w:rsidR="009F3E18" w:rsidRDefault="00AE257B">
            <w:pPr>
              <w:spacing w:after="20" w:line="257" w:lineRule="auto"/>
              <w:rPr>
                <w:rFonts w:hint="eastAsia"/>
              </w:rPr>
            </w:pPr>
            <w:r>
              <w:rPr>
                <w:sz w:val="18"/>
              </w:rPr>
              <w:t>Horizontal Exits. Verify horizontal exit barriers, openings, refuge capacity, and egress from both sides; align with relocation routes.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F8C0F4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B341AC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8F3E5F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FC8F10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D31593" w14:textId="77777777" w:rsidR="009F3E18" w:rsidRDefault="009F3E18">
            <w:pPr>
              <w:spacing w:after="20" w:line="257" w:lineRule="auto"/>
              <w:rPr>
                <w:rFonts w:hint="eastAsia"/>
              </w:rPr>
            </w:pPr>
          </w:p>
        </w:tc>
      </w:tr>
      <w:tr w:rsidR="009F3E18" w14:paraId="6D436C6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C99FB6" w14:textId="77777777" w:rsidR="009F3E18" w:rsidRDefault="00AE257B">
            <w:pPr>
              <w:spacing w:after="20" w:line="257" w:lineRule="auto"/>
              <w:rPr>
                <w:rFonts w:hint="eastAsia"/>
              </w:rPr>
            </w:pPr>
            <w:r>
              <w:rPr>
                <w:b/>
                <w:color w:val="00543B"/>
                <w:sz w:val="18"/>
              </w:rPr>
              <w:t>K227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00CEB9" w14:textId="77777777" w:rsidR="009F3E18" w:rsidRDefault="00AE257B">
            <w:pPr>
              <w:spacing w:after="20" w:line="257" w:lineRule="auto"/>
              <w:rPr>
                <w:rFonts w:hint="eastAsia"/>
              </w:rPr>
            </w:pPr>
            <w:r>
              <w:rPr>
                <w:sz w:val="18"/>
              </w:rPr>
              <w:t>Ramps and Other Exits. Inspect ramps and other exits for compliant construction, slope, guards, and usable discharge.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07859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9CF1C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F37BA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DB063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8B2CD2" w14:textId="77777777" w:rsidR="009F3E18" w:rsidRDefault="009F3E18">
            <w:pPr>
              <w:spacing w:after="20" w:line="257" w:lineRule="auto"/>
              <w:rPr>
                <w:rFonts w:hint="eastAsia"/>
              </w:rPr>
            </w:pPr>
          </w:p>
        </w:tc>
      </w:tr>
      <w:tr w:rsidR="009F3E18" w14:paraId="0087E5D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EA26569" w14:textId="77777777" w:rsidR="009F3E18" w:rsidRDefault="00AE257B">
            <w:pPr>
              <w:spacing w:after="20" w:line="257" w:lineRule="auto"/>
              <w:rPr>
                <w:rFonts w:hint="eastAsia"/>
              </w:rPr>
            </w:pPr>
            <w:r>
              <w:rPr>
                <w:b/>
                <w:color w:val="00543B"/>
                <w:sz w:val="18"/>
              </w:rPr>
              <w:t>K231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195DC3" w14:textId="77777777" w:rsidR="009F3E18" w:rsidRDefault="00AE257B">
            <w:pPr>
              <w:spacing w:after="20" w:line="257" w:lineRule="auto"/>
              <w:rPr>
                <w:rFonts w:hint="eastAsia"/>
              </w:rPr>
            </w:pPr>
            <w:r>
              <w:rPr>
                <w:sz w:val="18"/>
              </w:rPr>
              <w:t>Means of Egress Capacity. Verify egress capacity calculations for the actual patient and occupant loads, including surge and relocation assumptions.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2EDBE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B7137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573BC2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06669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9B2FDB" w14:textId="77777777" w:rsidR="009F3E18" w:rsidRDefault="009F3E18">
            <w:pPr>
              <w:spacing w:after="20" w:line="257" w:lineRule="auto"/>
              <w:rPr>
                <w:rFonts w:hint="eastAsia"/>
              </w:rPr>
            </w:pPr>
          </w:p>
        </w:tc>
      </w:tr>
      <w:tr w:rsidR="009F3E18" w14:paraId="3EFF687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881CC6" w14:textId="77777777" w:rsidR="009F3E18" w:rsidRDefault="00AE257B">
            <w:pPr>
              <w:spacing w:after="20" w:line="257" w:lineRule="auto"/>
              <w:rPr>
                <w:rFonts w:hint="eastAsia"/>
              </w:rPr>
            </w:pPr>
            <w:r>
              <w:rPr>
                <w:b/>
                <w:color w:val="00543B"/>
                <w:sz w:val="18"/>
              </w:rPr>
              <w:t>K232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8C4CB53" w14:textId="77777777" w:rsidR="009F3E18" w:rsidRDefault="00AE257B">
            <w:pPr>
              <w:spacing w:after="20" w:line="257" w:lineRule="auto"/>
              <w:rPr>
                <w:rFonts w:hint="eastAsia"/>
              </w:rPr>
            </w:pPr>
            <w:r>
              <w:rPr>
                <w:sz w:val="18"/>
              </w:rPr>
              <w:t>Aisle, Corridor or Ramp Width. Measure clear aisle, corridor, and ramp widths; verify permitted obstructions against the applicable occupancy provisions.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B8E3A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034A5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4824C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B6D39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DFE276" w14:textId="77777777" w:rsidR="009F3E18" w:rsidRDefault="009F3E18">
            <w:pPr>
              <w:spacing w:after="20" w:line="257" w:lineRule="auto"/>
              <w:rPr>
                <w:rFonts w:hint="eastAsia"/>
              </w:rPr>
            </w:pPr>
          </w:p>
        </w:tc>
      </w:tr>
      <w:tr w:rsidR="009F3E18" w14:paraId="3656C13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584FE9" w14:textId="77777777" w:rsidR="009F3E18" w:rsidRDefault="00AE257B">
            <w:pPr>
              <w:spacing w:after="20" w:line="257" w:lineRule="auto"/>
              <w:rPr>
                <w:rFonts w:hint="eastAsia"/>
              </w:rPr>
            </w:pPr>
            <w:r>
              <w:rPr>
                <w:b/>
                <w:color w:val="00543B"/>
                <w:sz w:val="18"/>
              </w:rPr>
              <w:t>K233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FE88F1" w14:textId="77777777" w:rsidR="009F3E18" w:rsidRDefault="00AE257B">
            <w:pPr>
              <w:spacing w:after="20" w:line="257" w:lineRule="auto"/>
              <w:rPr>
                <w:rFonts w:hint="eastAsia"/>
              </w:rPr>
            </w:pPr>
            <w:r>
              <w:rPr>
                <w:sz w:val="18"/>
              </w:rPr>
              <w:t>Clear Width of Exit and Exit Access Doors. Measure clear exit and exit-access door widths and verify the correct new or existing requirements and exceptions.</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D8639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47149C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27704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0AC3F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0D67DF" w14:textId="77777777" w:rsidR="009F3E18" w:rsidRDefault="009F3E18">
            <w:pPr>
              <w:spacing w:after="20" w:line="257" w:lineRule="auto"/>
              <w:rPr>
                <w:rFonts w:hint="eastAsia"/>
              </w:rPr>
            </w:pPr>
          </w:p>
        </w:tc>
      </w:tr>
      <w:tr w:rsidR="009F3E18" w14:paraId="26F93A8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3FF1F0" w14:textId="77777777" w:rsidR="009F3E18" w:rsidRDefault="00AE257B">
            <w:pPr>
              <w:spacing w:after="20" w:line="257" w:lineRule="auto"/>
              <w:rPr>
                <w:rFonts w:hint="eastAsia"/>
              </w:rPr>
            </w:pPr>
            <w:r>
              <w:rPr>
                <w:b/>
                <w:color w:val="00543B"/>
                <w:sz w:val="18"/>
              </w:rPr>
              <w:lastRenderedPageBreak/>
              <w:t>K241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531678A" w14:textId="77777777" w:rsidR="009F3E18" w:rsidRDefault="00AE257B">
            <w:pPr>
              <w:spacing w:after="20" w:line="257" w:lineRule="auto"/>
              <w:rPr>
                <w:rFonts w:hint="eastAsia"/>
              </w:rPr>
            </w:pPr>
            <w:r>
              <w:rPr>
                <w:sz w:val="18"/>
              </w:rPr>
              <w:t>Number of Exits – Story and Compartment. Verify the required number and separation of exits for every story and compartment.</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5E13C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2A137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83A537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A1BB4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9A569A" w14:textId="77777777" w:rsidR="009F3E18" w:rsidRDefault="009F3E18">
            <w:pPr>
              <w:spacing w:after="20" w:line="257" w:lineRule="auto"/>
              <w:rPr>
                <w:rFonts w:hint="eastAsia"/>
              </w:rPr>
            </w:pPr>
          </w:p>
        </w:tc>
      </w:tr>
      <w:tr w:rsidR="009F3E18" w14:paraId="0084142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47D637" w14:textId="77777777" w:rsidR="009F3E18" w:rsidRDefault="00AE257B">
            <w:pPr>
              <w:spacing w:after="20" w:line="257" w:lineRule="auto"/>
              <w:rPr>
                <w:rFonts w:hint="eastAsia"/>
              </w:rPr>
            </w:pPr>
            <w:r>
              <w:rPr>
                <w:b/>
                <w:color w:val="00543B"/>
                <w:sz w:val="18"/>
              </w:rPr>
              <w:t>K251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F1CF26" w14:textId="77777777" w:rsidR="009F3E18" w:rsidRDefault="00AE257B">
            <w:pPr>
              <w:spacing w:after="20" w:line="257" w:lineRule="auto"/>
              <w:rPr>
                <w:rFonts w:hint="eastAsia"/>
              </w:rPr>
            </w:pPr>
            <w:r>
              <w:rPr>
                <w:sz w:val="18"/>
              </w:rPr>
              <w:t>Dead-End Corridors and Common Path of Travel. Measure dead ends and common paths of travel; verify applicable limits, sprinkler conditions, and permitted exceptions.</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A4D67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C4A87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8096A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207D4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73F4D3" w14:textId="77777777" w:rsidR="009F3E18" w:rsidRDefault="009F3E18">
            <w:pPr>
              <w:spacing w:after="20" w:line="257" w:lineRule="auto"/>
              <w:rPr>
                <w:rFonts w:hint="eastAsia"/>
              </w:rPr>
            </w:pPr>
          </w:p>
        </w:tc>
      </w:tr>
      <w:tr w:rsidR="009F3E18" w14:paraId="17CF58C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06CDCC" w14:textId="77777777" w:rsidR="009F3E18" w:rsidRDefault="00AE257B">
            <w:pPr>
              <w:spacing w:after="20" w:line="257" w:lineRule="auto"/>
              <w:rPr>
                <w:rFonts w:hint="eastAsia"/>
              </w:rPr>
            </w:pPr>
            <w:r>
              <w:rPr>
                <w:b/>
                <w:color w:val="00543B"/>
                <w:sz w:val="18"/>
              </w:rPr>
              <w:t>K252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1207F1" w14:textId="77777777" w:rsidR="009F3E18" w:rsidRDefault="00AE257B">
            <w:pPr>
              <w:spacing w:after="20" w:line="257" w:lineRule="auto"/>
              <w:rPr>
                <w:rFonts w:hint="eastAsia"/>
              </w:rPr>
            </w:pPr>
            <w:r>
              <w:rPr>
                <w:sz w:val="18"/>
              </w:rPr>
              <w:t>Number of Exits – Corridors. Verify corridor exit arrangements and access to appropriately separated exits.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4C77F0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60ADD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F9244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FF2CE6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E622BD" w14:textId="77777777" w:rsidR="009F3E18" w:rsidRDefault="009F3E18">
            <w:pPr>
              <w:spacing w:after="20" w:line="257" w:lineRule="auto"/>
              <w:rPr>
                <w:rFonts w:hint="eastAsia"/>
              </w:rPr>
            </w:pPr>
          </w:p>
        </w:tc>
      </w:tr>
      <w:tr w:rsidR="009F3E18" w14:paraId="74B1808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8E3D11" w14:textId="77777777" w:rsidR="009F3E18" w:rsidRDefault="00AE257B">
            <w:pPr>
              <w:spacing w:after="20" w:line="257" w:lineRule="auto"/>
              <w:rPr>
                <w:rFonts w:hint="eastAsia"/>
              </w:rPr>
            </w:pPr>
            <w:r>
              <w:rPr>
                <w:b/>
                <w:color w:val="00543B"/>
                <w:sz w:val="18"/>
              </w:rPr>
              <w:t>K253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C96192" w14:textId="77777777" w:rsidR="009F3E18" w:rsidRDefault="00AE257B">
            <w:pPr>
              <w:spacing w:after="20" w:line="257" w:lineRule="auto"/>
              <w:rPr>
                <w:rFonts w:hint="eastAsia"/>
              </w:rPr>
            </w:pPr>
            <w:r>
              <w:rPr>
                <w:sz w:val="18"/>
              </w:rPr>
              <w:t>Number of Exits – Patient Sleeping and Non-Sleeping Rooms. Verify exit numbers and arrangements for patient sleeping and nonsleeping rooms, including room size and occupancy conditions.</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B0FC8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D5EC4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0D6B3E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7C0FA8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585494" w14:textId="77777777" w:rsidR="009F3E18" w:rsidRDefault="009F3E18">
            <w:pPr>
              <w:spacing w:after="20" w:line="257" w:lineRule="auto"/>
              <w:rPr>
                <w:rFonts w:hint="eastAsia"/>
              </w:rPr>
            </w:pPr>
          </w:p>
        </w:tc>
      </w:tr>
      <w:tr w:rsidR="009F3E18" w14:paraId="5B17ADD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9C1E1F" w14:textId="77777777" w:rsidR="009F3E18" w:rsidRDefault="00AE257B">
            <w:pPr>
              <w:spacing w:after="20" w:line="257" w:lineRule="auto"/>
              <w:rPr>
                <w:rFonts w:hint="eastAsia"/>
              </w:rPr>
            </w:pPr>
            <w:r>
              <w:rPr>
                <w:b/>
                <w:color w:val="00543B"/>
                <w:sz w:val="18"/>
              </w:rPr>
              <w:t>K254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83C60E7" w14:textId="77777777" w:rsidR="009F3E18" w:rsidRDefault="00AE257B">
            <w:pPr>
              <w:spacing w:after="20" w:line="257" w:lineRule="auto"/>
              <w:rPr>
                <w:rFonts w:hint="eastAsia"/>
              </w:rPr>
            </w:pPr>
            <w:r>
              <w:rPr>
                <w:sz w:val="18"/>
              </w:rPr>
              <w:t>Corridor Access. Verify room-to-corridor access, permitted intervening rooms, and clinical arrangements against approved plans.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5E6F5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E2F69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19B97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FEE060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6AA3B9" w14:textId="77777777" w:rsidR="009F3E18" w:rsidRDefault="009F3E18">
            <w:pPr>
              <w:spacing w:after="20" w:line="257" w:lineRule="auto"/>
              <w:rPr>
                <w:rFonts w:hint="eastAsia"/>
              </w:rPr>
            </w:pPr>
          </w:p>
        </w:tc>
      </w:tr>
      <w:tr w:rsidR="009F3E18" w14:paraId="3781C23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67630A9" w14:textId="77777777" w:rsidR="009F3E18" w:rsidRDefault="00AE257B">
            <w:pPr>
              <w:spacing w:after="20" w:line="257" w:lineRule="auto"/>
              <w:rPr>
                <w:rFonts w:hint="eastAsia"/>
              </w:rPr>
            </w:pPr>
            <w:r>
              <w:rPr>
                <w:b/>
                <w:color w:val="00543B"/>
                <w:sz w:val="18"/>
              </w:rPr>
              <w:t>K255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F358567" w14:textId="77777777" w:rsidR="009F3E18" w:rsidRDefault="00AE257B">
            <w:pPr>
              <w:spacing w:after="20" w:line="257" w:lineRule="auto"/>
              <w:rPr>
                <w:rFonts w:hint="eastAsia"/>
              </w:rPr>
            </w:pPr>
            <w:r>
              <w:rPr>
                <w:sz w:val="18"/>
              </w:rPr>
              <w:t>Suite Separation, Hazardous Content, and Subdivision. Verify suite boundaries, separation, hazardous contents, and subdivision; confirm approved suite configuration matches use.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4BC19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C4EC3C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B88D5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714293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7DE332" w14:textId="77777777" w:rsidR="009F3E18" w:rsidRDefault="009F3E18">
            <w:pPr>
              <w:spacing w:after="20" w:line="257" w:lineRule="auto"/>
              <w:rPr>
                <w:rFonts w:hint="eastAsia"/>
              </w:rPr>
            </w:pPr>
          </w:p>
        </w:tc>
      </w:tr>
      <w:tr w:rsidR="009F3E18" w14:paraId="2DA24CA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03A127" w14:textId="77777777" w:rsidR="009F3E18" w:rsidRDefault="00AE257B">
            <w:pPr>
              <w:spacing w:after="20" w:line="257" w:lineRule="auto"/>
              <w:rPr>
                <w:rFonts w:hint="eastAsia"/>
              </w:rPr>
            </w:pPr>
            <w:r>
              <w:rPr>
                <w:b/>
                <w:color w:val="00543B"/>
                <w:sz w:val="18"/>
              </w:rPr>
              <w:t>K256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4A165C" w14:textId="77777777" w:rsidR="009F3E18" w:rsidRDefault="00AE257B">
            <w:pPr>
              <w:spacing w:after="20" w:line="257" w:lineRule="auto"/>
              <w:rPr>
                <w:rFonts w:hint="eastAsia"/>
              </w:rPr>
            </w:pPr>
            <w:r>
              <w:rPr>
                <w:sz w:val="18"/>
              </w:rPr>
              <w:t>Sleeping Suites. Verify sleeping-suite area, patient supervision, exits, and internal travel distances. Record suite areas on life safety drawings.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487BF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6C7D96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ECA3E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59B4E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7EF5A2" w14:textId="77777777" w:rsidR="009F3E18" w:rsidRDefault="009F3E18">
            <w:pPr>
              <w:spacing w:after="20" w:line="257" w:lineRule="auto"/>
              <w:rPr>
                <w:rFonts w:hint="eastAsia"/>
              </w:rPr>
            </w:pPr>
          </w:p>
        </w:tc>
      </w:tr>
      <w:tr w:rsidR="009F3E18" w14:paraId="1AE6A6E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626ADE" w14:textId="77777777" w:rsidR="009F3E18" w:rsidRDefault="00AE257B">
            <w:pPr>
              <w:spacing w:after="20" w:line="257" w:lineRule="auto"/>
              <w:rPr>
                <w:rFonts w:hint="eastAsia"/>
              </w:rPr>
            </w:pPr>
            <w:r>
              <w:rPr>
                <w:b/>
                <w:color w:val="00543B"/>
                <w:sz w:val="18"/>
              </w:rPr>
              <w:t>K257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AAB132" w14:textId="77777777" w:rsidR="009F3E18" w:rsidRDefault="00AE257B">
            <w:pPr>
              <w:spacing w:after="20" w:line="257" w:lineRule="auto"/>
              <w:rPr>
                <w:rFonts w:hint="eastAsia"/>
              </w:rPr>
            </w:pPr>
            <w:r>
              <w:rPr>
                <w:sz w:val="18"/>
              </w:rPr>
              <w:t>Non-Sleeping Suites. Verify nonsleeping-suite area, exits, internal travel, and any sprinkler or special-protection conditions.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5CB03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9E215A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64E34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66F3B0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389CDD" w14:textId="77777777" w:rsidR="009F3E18" w:rsidRDefault="009F3E18">
            <w:pPr>
              <w:spacing w:after="20" w:line="257" w:lineRule="auto"/>
              <w:rPr>
                <w:rFonts w:hint="eastAsia"/>
              </w:rPr>
            </w:pPr>
          </w:p>
        </w:tc>
      </w:tr>
      <w:tr w:rsidR="009F3E18" w14:paraId="56669CF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D9D8C84" w14:textId="77777777" w:rsidR="009F3E18" w:rsidRDefault="00AE257B">
            <w:pPr>
              <w:spacing w:after="20" w:line="257" w:lineRule="auto"/>
              <w:rPr>
                <w:rFonts w:hint="eastAsia"/>
              </w:rPr>
            </w:pPr>
            <w:r>
              <w:rPr>
                <w:b/>
                <w:color w:val="00543B"/>
                <w:sz w:val="18"/>
              </w:rPr>
              <w:lastRenderedPageBreak/>
              <w:t>K261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2457F4" w14:textId="77777777" w:rsidR="009F3E18" w:rsidRDefault="00AE257B">
            <w:pPr>
              <w:spacing w:after="20" w:line="257" w:lineRule="auto"/>
              <w:rPr>
                <w:rFonts w:hint="eastAsia"/>
              </w:rPr>
            </w:pPr>
            <w:r>
              <w:rPr>
                <w:sz w:val="18"/>
              </w:rPr>
              <w:t>Travel Distance to Exits. Measure travel distances from rooms and suites to exits using actual routes and the applicable sprinkler conditions.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D4F07B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E84D7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F1122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052D52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C8620E" w14:textId="77777777" w:rsidR="009F3E18" w:rsidRDefault="009F3E18">
            <w:pPr>
              <w:spacing w:after="20" w:line="257" w:lineRule="auto"/>
              <w:rPr>
                <w:rFonts w:hint="eastAsia"/>
              </w:rPr>
            </w:pPr>
          </w:p>
        </w:tc>
      </w:tr>
      <w:tr w:rsidR="009F3E18" w14:paraId="5A7E763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A05618" w14:textId="77777777" w:rsidR="009F3E18" w:rsidRDefault="00AE257B">
            <w:pPr>
              <w:spacing w:after="20" w:line="257" w:lineRule="auto"/>
              <w:rPr>
                <w:rFonts w:hint="eastAsia"/>
              </w:rPr>
            </w:pPr>
            <w:r>
              <w:rPr>
                <w:b/>
                <w:color w:val="00543B"/>
                <w:sz w:val="18"/>
              </w:rPr>
              <w:t>K271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13B08F" w14:textId="77777777" w:rsidR="009F3E18" w:rsidRDefault="00AE257B">
            <w:pPr>
              <w:spacing w:after="20" w:line="257" w:lineRule="auto"/>
              <w:rPr>
                <w:rFonts w:hint="eastAsia"/>
              </w:rPr>
            </w:pPr>
            <w:r>
              <w:rPr>
                <w:sz w:val="18"/>
              </w:rPr>
              <w:t>Discharge from Exits. Verify exits discharge safely to a public way, with usable walking surfaces, weather maintenance, and compliant intervening spaces.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692F9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354C02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5C666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D0FC7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716D64" w14:textId="77777777" w:rsidR="009F3E18" w:rsidRDefault="009F3E18">
            <w:pPr>
              <w:spacing w:after="20" w:line="257" w:lineRule="auto"/>
              <w:rPr>
                <w:rFonts w:hint="eastAsia"/>
              </w:rPr>
            </w:pPr>
          </w:p>
        </w:tc>
      </w:tr>
      <w:tr w:rsidR="009F3E18" w14:paraId="4B06469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89CA23" w14:textId="77777777" w:rsidR="009F3E18" w:rsidRDefault="00AE257B">
            <w:pPr>
              <w:spacing w:after="20" w:line="257" w:lineRule="auto"/>
              <w:rPr>
                <w:rFonts w:hint="eastAsia"/>
              </w:rPr>
            </w:pPr>
            <w:r>
              <w:rPr>
                <w:b/>
                <w:color w:val="00543B"/>
                <w:sz w:val="18"/>
              </w:rPr>
              <w:t>K281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1C765D" w14:textId="77777777" w:rsidR="009F3E18" w:rsidRDefault="00AE257B">
            <w:pPr>
              <w:spacing w:after="20" w:line="257" w:lineRule="auto"/>
              <w:rPr>
                <w:rFonts w:hint="eastAsia"/>
              </w:rPr>
            </w:pPr>
            <w:r>
              <w:rPr>
                <w:sz w:val="18"/>
              </w:rPr>
              <w:t>Illumination of Means of Egress. Verify normal means-of-egress illumination throughout required routes and discharge areas.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F5728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36727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D3107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2C2E2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F458FA" w14:textId="77777777" w:rsidR="009F3E18" w:rsidRDefault="009F3E18">
            <w:pPr>
              <w:spacing w:after="20" w:line="257" w:lineRule="auto"/>
              <w:rPr>
                <w:rFonts w:hint="eastAsia"/>
              </w:rPr>
            </w:pPr>
          </w:p>
        </w:tc>
      </w:tr>
      <w:tr w:rsidR="009F3E18" w14:paraId="5671C02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CDD0B0" w14:textId="77777777" w:rsidR="009F3E18" w:rsidRDefault="00AE257B">
            <w:pPr>
              <w:spacing w:after="20" w:line="257" w:lineRule="auto"/>
              <w:rPr>
                <w:rFonts w:hint="eastAsia"/>
              </w:rPr>
            </w:pPr>
            <w:r>
              <w:rPr>
                <w:b/>
                <w:color w:val="00543B"/>
                <w:sz w:val="18"/>
              </w:rPr>
              <w:t>K291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CBC9A0" w14:textId="77777777" w:rsidR="009F3E18" w:rsidRDefault="00AE257B">
            <w:pPr>
              <w:spacing w:after="20" w:line="257" w:lineRule="auto"/>
              <w:rPr>
                <w:rFonts w:hint="eastAsia"/>
              </w:rPr>
            </w:pPr>
            <w:r>
              <w:rPr>
                <w:sz w:val="18"/>
              </w:rPr>
              <w:t>Emergency Lighting. Inspect and test emergency lighting, batteries, power supply, duration, and records against the applicable code.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02E93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BA115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38041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016C9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AF202A" w14:textId="77777777" w:rsidR="009F3E18" w:rsidRDefault="009F3E18">
            <w:pPr>
              <w:spacing w:after="20" w:line="257" w:lineRule="auto"/>
              <w:rPr>
                <w:rFonts w:hint="eastAsia"/>
              </w:rPr>
            </w:pPr>
          </w:p>
        </w:tc>
      </w:tr>
      <w:tr w:rsidR="009F3E18" w14:paraId="0EA2927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E56A4A" w14:textId="77777777" w:rsidR="009F3E18" w:rsidRDefault="00AE257B">
            <w:pPr>
              <w:spacing w:after="20" w:line="257" w:lineRule="auto"/>
              <w:rPr>
                <w:rFonts w:hint="eastAsia"/>
              </w:rPr>
            </w:pPr>
            <w:r>
              <w:rPr>
                <w:b/>
                <w:color w:val="00543B"/>
                <w:sz w:val="18"/>
              </w:rPr>
              <w:t>K292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2B75B8" w14:textId="77777777" w:rsidR="009F3E18" w:rsidRDefault="00AE257B">
            <w:pPr>
              <w:spacing w:after="20" w:line="257" w:lineRule="auto"/>
              <w:rPr>
                <w:rFonts w:hint="eastAsia"/>
              </w:rPr>
            </w:pPr>
            <w:r>
              <w:rPr>
                <w:sz w:val="18"/>
              </w:rPr>
              <w:t>Life Support Means of Egress. For life-support areas, verify required egress and emergency lighting supply; do not rely on an unsupported single route.</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4FEFB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ABC0C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70E895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3B70D7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8D7A88" w14:textId="77777777" w:rsidR="009F3E18" w:rsidRDefault="009F3E18">
            <w:pPr>
              <w:spacing w:after="20" w:line="257" w:lineRule="auto"/>
              <w:rPr>
                <w:rFonts w:hint="eastAsia"/>
              </w:rPr>
            </w:pPr>
          </w:p>
        </w:tc>
      </w:tr>
      <w:tr w:rsidR="009F3E18" w14:paraId="2EC096E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DAB282" w14:textId="77777777" w:rsidR="009F3E18" w:rsidRDefault="00AE257B">
            <w:pPr>
              <w:spacing w:after="20" w:line="257" w:lineRule="auto"/>
              <w:rPr>
                <w:rFonts w:hint="eastAsia"/>
              </w:rPr>
            </w:pPr>
            <w:r>
              <w:rPr>
                <w:b/>
                <w:color w:val="00543B"/>
                <w:sz w:val="18"/>
              </w:rPr>
              <w:t>K293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FEEAB0" w14:textId="77777777" w:rsidR="009F3E18" w:rsidRDefault="00AE257B">
            <w:pPr>
              <w:spacing w:after="20" w:line="257" w:lineRule="auto"/>
              <w:rPr>
                <w:rFonts w:hint="eastAsia"/>
              </w:rPr>
            </w:pPr>
            <w:r>
              <w:rPr>
                <w:sz w:val="18"/>
              </w:rPr>
              <w:t>Exit Signage. Verify required exit signs, direction, visibility, illumination, and backup power.</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7E240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38DBF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5B47C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DD8E3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3A57D30" w14:textId="77777777" w:rsidR="009F3E18" w:rsidRDefault="009F3E18">
            <w:pPr>
              <w:spacing w:after="20" w:line="257" w:lineRule="auto"/>
              <w:rPr>
                <w:rFonts w:hint="eastAsia"/>
              </w:rPr>
            </w:pPr>
          </w:p>
        </w:tc>
      </w:tr>
    </w:tbl>
    <w:p w14:paraId="2D699DCB" w14:textId="77777777" w:rsidR="009F3E18" w:rsidRDefault="00AE257B">
      <w:pPr>
        <w:pStyle w:val="Heading2"/>
        <w:pBdr>
          <w:bottom w:val="single" w:sz="10" w:space="5" w:color="E43A0A"/>
        </w:pBdr>
      </w:pPr>
      <w:r>
        <w:t>K-tag review — Hazardous areas, cooking and flammable materials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19790CA8"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7D73CFA"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74B208F"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82CCA58"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95B54E1"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FD41D71"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77A72DD"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F9530AB" w14:textId="77777777" w:rsidR="009F3E18" w:rsidRDefault="00AE257B">
            <w:pPr>
              <w:keepNext/>
              <w:spacing w:after="20" w:line="257" w:lineRule="auto"/>
              <w:rPr>
                <w:rFonts w:hint="eastAsia"/>
              </w:rPr>
            </w:pPr>
            <w:r>
              <w:rPr>
                <w:b/>
                <w:color w:val="FFFFFF"/>
                <w:sz w:val="15"/>
              </w:rPr>
              <w:t>EOP Location / Evidence / Notes</w:t>
            </w:r>
          </w:p>
        </w:tc>
      </w:tr>
      <w:tr w:rsidR="009F3E18" w14:paraId="3F266E6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E7384F" w14:textId="77777777" w:rsidR="009F3E18" w:rsidRDefault="00AE257B">
            <w:pPr>
              <w:spacing w:after="20" w:line="257" w:lineRule="auto"/>
              <w:rPr>
                <w:rFonts w:hint="eastAsia"/>
              </w:rPr>
            </w:pPr>
            <w:r>
              <w:rPr>
                <w:b/>
                <w:color w:val="00543B"/>
                <w:sz w:val="18"/>
              </w:rPr>
              <w:t>K300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8682023" w14:textId="77777777" w:rsidR="009F3E18" w:rsidRDefault="00AE257B">
            <w:pPr>
              <w:spacing w:after="20" w:line="257" w:lineRule="auto"/>
              <w:rPr>
                <w:rFonts w:hint="eastAsia"/>
              </w:rPr>
            </w:pPr>
            <w:r>
              <w:rPr>
                <w:sz w:val="18"/>
              </w:rPr>
              <w:t>Protection – Other. Review other fire protection provisions and record unlisted hazards or deficiencies with the controlling citation.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A5DF1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F6B6EC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85E62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DBCE9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91884A" w14:textId="77777777" w:rsidR="009F3E18" w:rsidRDefault="009F3E18">
            <w:pPr>
              <w:spacing w:after="20" w:line="257" w:lineRule="auto"/>
              <w:rPr>
                <w:rFonts w:hint="eastAsia"/>
              </w:rPr>
            </w:pPr>
          </w:p>
        </w:tc>
      </w:tr>
      <w:tr w:rsidR="009F3E18" w14:paraId="403AD42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0653D81" w14:textId="77777777" w:rsidR="009F3E18" w:rsidRDefault="00AE257B">
            <w:pPr>
              <w:spacing w:after="20" w:line="257" w:lineRule="auto"/>
              <w:rPr>
                <w:rFonts w:hint="eastAsia"/>
              </w:rPr>
            </w:pPr>
            <w:r>
              <w:rPr>
                <w:b/>
                <w:color w:val="00543B"/>
                <w:sz w:val="18"/>
              </w:rPr>
              <w:lastRenderedPageBreak/>
              <w:t>K311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F55588" w14:textId="77777777" w:rsidR="009F3E18" w:rsidRDefault="00AE257B">
            <w:pPr>
              <w:spacing w:after="20" w:line="257" w:lineRule="auto"/>
              <w:rPr>
                <w:rFonts w:hint="eastAsia"/>
              </w:rPr>
            </w:pPr>
            <w:r>
              <w:rPr>
                <w:sz w:val="18"/>
              </w:rPr>
              <w:t>Vertical Openings – Enclosure. Verify enclosure of vertical openings, penetrations, shafts, stairs, and permitted exceptions.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DF09D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884E5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337C3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531EEF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A8C283" w14:textId="77777777" w:rsidR="009F3E18" w:rsidRDefault="009F3E18">
            <w:pPr>
              <w:spacing w:after="20" w:line="257" w:lineRule="auto"/>
              <w:rPr>
                <w:rFonts w:hint="eastAsia"/>
              </w:rPr>
            </w:pPr>
          </w:p>
        </w:tc>
      </w:tr>
      <w:tr w:rsidR="009F3E18" w14:paraId="52E0342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EA080E" w14:textId="77777777" w:rsidR="009F3E18" w:rsidRDefault="00AE257B">
            <w:pPr>
              <w:spacing w:after="20" w:line="257" w:lineRule="auto"/>
              <w:rPr>
                <w:rFonts w:hint="eastAsia"/>
              </w:rPr>
            </w:pPr>
            <w:r>
              <w:rPr>
                <w:b/>
                <w:color w:val="00543B"/>
                <w:sz w:val="18"/>
              </w:rPr>
              <w:t>K321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43CEC9" w14:textId="77777777" w:rsidR="009F3E18" w:rsidRDefault="00AE257B">
            <w:pPr>
              <w:spacing w:after="20" w:line="257" w:lineRule="auto"/>
              <w:rPr>
                <w:rFonts w:hint="eastAsia"/>
              </w:rPr>
            </w:pPr>
            <w:r>
              <w:rPr>
                <w:sz w:val="18"/>
              </w:rPr>
              <w:t>Hazardous Areas – Enclosure. Verify hazardous areas, including storage, soiled linen, waste, fuel, and mechanical areas, have the required separation, doors, or sprinkler protection.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60DCB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0067A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D95E96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271B9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659174F" w14:textId="77777777" w:rsidR="009F3E18" w:rsidRDefault="009F3E18">
            <w:pPr>
              <w:spacing w:after="20" w:line="257" w:lineRule="auto"/>
              <w:rPr>
                <w:rFonts w:hint="eastAsia"/>
              </w:rPr>
            </w:pPr>
          </w:p>
        </w:tc>
      </w:tr>
      <w:tr w:rsidR="009F3E18" w14:paraId="2F66A99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3D78C8" w14:textId="77777777" w:rsidR="009F3E18" w:rsidRDefault="00AE257B">
            <w:pPr>
              <w:spacing w:after="20" w:line="257" w:lineRule="auto"/>
              <w:rPr>
                <w:rFonts w:hint="eastAsia"/>
              </w:rPr>
            </w:pPr>
            <w:r>
              <w:rPr>
                <w:b/>
                <w:color w:val="00543B"/>
                <w:sz w:val="18"/>
              </w:rPr>
              <w:t>K322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74F8ED7" w14:textId="77777777" w:rsidR="009F3E18" w:rsidRDefault="00AE257B">
            <w:pPr>
              <w:spacing w:after="20" w:line="257" w:lineRule="auto"/>
              <w:rPr>
                <w:rFonts w:hint="eastAsia"/>
              </w:rPr>
            </w:pPr>
            <w:r>
              <w:rPr>
                <w:sz w:val="18"/>
              </w:rPr>
              <w:t>Laboratories. Verify laboratory hazard classification and required fire protection, flammable-liquid controls, separation, and NFPA 45 conditions.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277D1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FF68A9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2E7A6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1B5F5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259235" w14:textId="77777777" w:rsidR="009F3E18" w:rsidRDefault="009F3E18">
            <w:pPr>
              <w:spacing w:after="20" w:line="257" w:lineRule="auto"/>
              <w:rPr>
                <w:rFonts w:hint="eastAsia"/>
              </w:rPr>
            </w:pPr>
          </w:p>
        </w:tc>
      </w:tr>
      <w:tr w:rsidR="009F3E18" w14:paraId="34057FF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83B688" w14:textId="77777777" w:rsidR="009F3E18" w:rsidRDefault="00AE257B">
            <w:pPr>
              <w:spacing w:after="20" w:line="257" w:lineRule="auto"/>
              <w:rPr>
                <w:rFonts w:hint="eastAsia"/>
              </w:rPr>
            </w:pPr>
            <w:r>
              <w:rPr>
                <w:b/>
                <w:color w:val="00543B"/>
                <w:sz w:val="18"/>
              </w:rPr>
              <w:t>K323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7FE423E" w14:textId="77777777" w:rsidR="009F3E18" w:rsidRDefault="00AE257B">
            <w:pPr>
              <w:spacing w:after="20" w:line="257" w:lineRule="auto"/>
              <w:rPr>
                <w:rFonts w:hint="eastAsia"/>
              </w:rPr>
            </w:pPr>
            <w:r>
              <w:rPr>
                <w:sz w:val="18"/>
              </w:rPr>
              <w:t>Anesthetizing Locations. Verify anesthetizing-area medical gas valves and alarms, essential power, ventilation, temperature and humidity conditions, and applicable equipment instructions.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401F4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FC25E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47039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9613DD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8E9C0E" w14:textId="77777777" w:rsidR="009F3E18" w:rsidRDefault="009F3E18">
            <w:pPr>
              <w:spacing w:after="20" w:line="257" w:lineRule="auto"/>
              <w:rPr>
                <w:rFonts w:hint="eastAsia"/>
              </w:rPr>
            </w:pPr>
          </w:p>
        </w:tc>
      </w:tr>
      <w:tr w:rsidR="009F3E18" w14:paraId="23146FE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0B912F" w14:textId="77777777" w:rsidR="009F3E18" w:rsidRDefault="00AE257B">
            <w:pPr>
              <w:spacing w:after="20" w:line="257" w:lineRule="auto"/>
              <w:rPr>
                <w:rFonts w:hint="eastAsia"/>
              </w:rPr>
            </w:pPr>
            <w:r>
              <w:rPr>
                <w:b/>
                <w:color w:val="00543B"/>
                <w:sz w:val="18"/>
              </w:rPr>
              <w:t>K324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CD901E" w14:textId="77777777" w:rsidR="009F3E18" w:rsidRDefault="00AE257B">
            <w:pPr>
              <w:spacing w:after="20" w:line="257" w:lineRule="auto"/>
              <w:rPr>
                <w:rFonts w:hint="eastAsia"/>
              </w:rPr>
            </w:pPr>
            <w:r>
              <w:rPr>
                <w:sz w:val="18"/>
              </w:rPr>
              <w:t>Cooking Facilities. Inspect cooking protection, exhaust and hood systems, extinguishing equipment, fuel shutoff, and permitted residential cooking arrangements.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91E92C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F1F23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E6604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0963E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499CE3" w14:textId="77777777" w:rsidR="009F3E18" w:rsidRDefault="009F3E18">
            <w:pPr>
              <w:spacing w:after="20" w:line="257" w:lineRule="auto"/>
              <w:rPr>
                <w:rFonts w:hint="eastAsia"/>
              </w:rPr>
            </w:pPr>
          </w:p>
        </w:tc>
      </w:tr>
      <w:tr w:rsidR="009F3E18" w14:paraId="44EAB30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156198" w14:textId="77777777" w:rsidR="009F3E18" w:rsidRDefault="00AE257B">
            <w:pPr>
              <w:spacing w:after="20" w:line="257" w:lineRule="auto"/>
              <w:rPr>
                <w:rFonts w:hint="eastAsia"/>
              </w:rPr>
            </w:pPr>
            <w:r>
              <w:rPr>
                <w:b/>
                <w:color w:val="00543B"/>
                <w:sz w:val="18"/>
              </w:rPr>
              <w:t>K325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94DFA0B" w14:textId="77777777" w:rsidR="009F3E18" w:rsidRDefault="00AE257B">
            <w:pPr>
              <w:spacing w:after="20" w:line="257" w:lineRule="auto"/>
              <w:rPr>
                <w:rFonts w:hint="eastAsia"/>
              </w:rPr>
            </w:pPr>
            <w:r>
              <w:rPr>
                <w:sz w:val="18"/>
              </w:rPr>
              <w:t>Alcohol Based Hand Rub Dispenser (ABHR). Verify alcohol hand-rub dispenser locations, spacing, capacity, ignition-source clearance, storage, and protection against inappropriate access.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7E56D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D6E7B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8582A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F1E23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810005" w14:textId="77777777" w:rsidR="009F3E18" w:rsidRDefault="009F3E18">
            <w:pPr>
              <w:spacing w:after="20" w:line="257" w:lineRule="auto"/>
              <w:rPr>
                <w:rFonts w:hint="eastAsia"/>
              </w:rPr>
            </w:pPr>
          </w:p>
        </w:tc>
      </w:tr>
      <w:tr w:rsidR="009F3E18" w14:paraId="3DA7748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E407DC" w14:textId="77777777" w:rsidR="009F3E18" w:rsidRDefault="00AE257B">
            <w:pPr>
              <w:spacing w:after="20" w:line="257" w:lineRule="auto"/>
              <w:rPr>
                <w:rFonts w:hint="eastAsia"/>
              </w:rPr>
            </w:pPr>
            <w:r>
              <w:rPr>
                <w:b/>
                <w:color w:val="00543B"/>
                <w:sz w:val="18"/>
              </w:rPr>
              <w:t>K331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0E72B8" w14:textId="77777777" w:rsidR="009F3E18" w:rsidRDefault="00AE257B">
            <w:pPr>
              <w:spacing w:after="20" w:line="257" w:lineRule="auto"/>
              <w:rPr>
                <w:rFonts w:hint="eastAsia"/>
              </w:rPr>
            </w:pPr>
            <w:r>
              <w:rPr>
                <w:sz w:val="18"/>
              </w:rPr>
              <w:t>Interior Wall and Ceiling Finish. Verify interior wall and ceiling finish classifications and testing or product evidence for installed materials.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53B09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AB8AF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AFE2ED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56FE0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5B9D1F" w14:textId="77777777" w:rsidR="009F3E18" w:rsidRDefault="009F3E18">
            <w:pPr>
              <w:spacing w:after="20" w:line="257" w:lineRule="auto"/>
              <w:rPr>
                <w:rFonts w:hint="eastAsia"/>
              </w:rPr>
            </w:pPr>
          </w:p>
        </w:tc>
      </w:tr>
      <w:tr w:rsidR="009F3E18" w14:paraId="3629A3F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2EE0DF" w14:textId="77777777" w:rsidR="009F3E18" w:rsidRDefault="00AE257B">
            <w:pPr>
              <w:spacing w:after="20" w:line="257" w:lineRule="auto"/>
              <w:rPr>
                <w:rFonts w:hint="eastAsia"/>
              </w:rPr>
            </w:pPr>
            <w:r>
              <w:rPr>
                <w:b/>
                <w:color w:val="00543B"/>
                <w:sz w:val="18"/>
              </w:rPr>
              <w:t>K332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75A5D4" w14:textId="77777777" w:rsidR="009F3E18" w:rsidRDefault="00AE257B">
            <w:pPr>
              <w:spacing w:after="20" w:line="257" w:lineRule="auto"/>
              <w:rPr>
                <w:rFonts w:hint="eastAsia"/>
              </w:rPr>
            </w:pPr>
            <w:r>
              <w:rPr>
                <w:sz w:val="18"/>
              </w:rPr>
              <w:t>Interior Floor Finish. Verify interior floor finish classifications for corridors, exits, and other regulated areas.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5676F2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214E9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4D1D6A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244A3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3FE464" w14:textId="77777777" w:rsidR="009F3E18" w:rsidRDefault="009F3E18">
            <w:pPr>
              <w:spacing w:after="20" w:line="257" w:lineRule="auto"/>
              <w:rPr>
                <w:rFonts w:hint="eastAsia"/>
              </w:rPr>
            </w:pPr>
          </w:p>
        </w:tc>
      </w:tr>
    </w:tbl>
    <w:p w14:paraId="76837006" w14:textId="77777777" w:rsidR="009F3E18" w:rsidRDefault="00AE257B">
      <w:pPr>
        <w:pStyle w:val="Heading2"/>
        <w:pBdr>
          <w:bottom w:val="single" w:sz="10" w:space="5" w:color="E43A0A"/>
        </w:pBdr>
      </w:pPr>
      <w:r>
        <w:lastRenderedPageBreak/>
        <w:t>K-tag review — Fire alarms, sprinklers and extinguishers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367F2886"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B6D92B6"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5A225C3"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88F74EB"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285355D"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1B5CEA08"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68B060D"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E741610" w14:textId="77777777" w:rsidR="009F3E18" w:rsidRDefault="00AE257B">
            <w:pPr>
              <w:keepNext/>
              <w:spacing w:after="20" w:line="257" w:lineRule="auto"/>
              <w:rPr>
                <w:rFonts w:hint="eastAsia"/>
              </w:rPr>
            </w:pPr>
            <w:r>
              <w:rPr>
                <w:b/>
                <w:color w:val="FFFFFF"/>
                <w:sz w:val="15"/>
              </w:rPr>
              <w:t>EOP Location / Evidence / Notes</w:t>
            </w:r>
          </w:p>
        </w:tc>
      </w:tr>
      <w:tr w:rsidR="009F3E18" w14:paraId="61CF4F7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4265CF" w14:textId="77777777" w:rsidR="009F3E18" w:rsidRDefault="00AE257B">
            <w:pPr>
              <w:spacing w:after="20" w:line="257" w:lineRule="auto"/>
              <w:rPr>
                <w:rFonts w:hint="eastAsia"/>
              </w:rPr>
            </w:pPr>
            <w:r>
              <w:rPr>
                <w:b/>
                <w:color w:val="00543B"/>
                <w:sz w:val="18"/>
              </w:rPr>
              <w:t>K341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489AD4" w14:textId="77777777" w:rsidR="009F3E18" w:rsidRDefault="00AE257B">
            <w:pPr>
              <w:spacing w:after="20" w:line="257" w:lineRule="auto"/>
              <w:rPr>
                <w:rFonts w:hint="eastAsia"/>
              </w:rPr>
            </w:pPr>
            <w:r>
              <w:rPr>
                <w:sz w:val="18"/>
              </w:rPr>
              <w:t>Fire Alarm System – Installation. Verify alarm installation, required system coverage, power supplies, initiating devices, monitoring, and acceptance documents.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688EA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3696F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04AF8F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73F11F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A248C9" w14:textId="77777777" w:rsidR="009F3E18" w:rsidRDefault="009F3E18">
            <w:pPr>
              <w:spacing w:after="20" w:line="257" w:lineRule="auto"/>
              <w:rPr>
                <w:rFonts w:hint="eastAsia"/>
              </w:rPr>
            </w:pPr>
          </w:p>
        </w:tc>
      </w:tr>
      <w:tr w:rsidR="009F3E18" w14:paraId="424A11F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28593A" w14:textId="77777777" w:rsidR="009F3E18" w:rsidRDefault="00AE257B">
            <w:pPr>
              <w:spacing w:after="20" w:line="257" w:lineRule="auto"/>
              <w:rPr>
                <w:rFonts w:hint="eastAsia"/>
              </w:rPr>
            </w:pPr>
            <w:r>
              <w:rPr>
                <w:b/>
                <w:color w:val="00543B"/>
                <w:sz w:val="18"/>
              </w:rPr>
              <w:t>K342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BF3ED79" w14:textId="77777777" w:rsidR="009F3E18" w:rsidRDefault="00AE257B">
            <w:pPr>
              <w:spacing w:after="20" w:line="257" w:lineRule="auto"/>
              <w:rPr>
                <w:rFonts w:hint="eastAsia"/>
              </w:rPr>
            </w:pPr>
            <w:r>
              <w:rPr>
                <w:sz w:val="18"/>
              </w:rPr>
              <w:t>Fire Alarm System – Initiation. Verify required manual and automatic alarm initiation, device location, accessibility, and alarm transmission.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EA07E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3E3E0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DE57D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ADD20B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3CA9C7" w14:textId="77777777" w:rsidR="009F3E18" w:rsidRDefault="009F3E18">
            <w:pPr>
              <w:spacing w:after="20" w:line="257" w:lineRule="auto"/>
              <w:rPr>
                <w:rFonts w:hint="eastAsia"/>
              </w:rPr>
            </w:pPr>
          </w:p>
        </w:tc>
      </w:tr>
      <w:tr w:rsidR="009F3E18" w14:paraId="3BE41A9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9FB59A" w14:textId="77777777" w:rsidR="009F3E18" w:rsidRDefault="00AE257B">
            <w:pPr>
              <w:spacing w:after="20" w:line="257" w:lineRule="auto"/>
              <w:rPr>
                <w:rFonts w:hint="eastAsia"/>
              </w:rPr>
            </w:pPr>
            <w:r>
              <w:rPr>
                <w:b/>
                <w:color w:val="00543B"/>
                <w:sz w:val="18"/>
              </w:rPr>
              <w:t>K343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06A75E" w14:textId="77777777" w:rsidR="009F3E18" w:rsidRDefault="00AE257B">
            <w:pPr>
              <w:spacing w:after="20" w:line="257" w:lineRule="auto"/>
              <w:rPr>
                <w:rFonts w:hint="eastAsia"/>
              </w:rPr>
            </w:pPr>
            <w:r>
              <w:rPr>
                <w:sz w:val="18"/>
              </w:rPr>
              <w:t>Fire Alarm – Notification. Verify occupant and staff notification, required signals, annunciation, and response arrangements.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4F937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9DA3A8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03A97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88964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F98159" w14:textId="77777777" w:rsidR="009F3E18" w:rsidRDefault="009F3E18">
            <w:pPr>
              <w:spacing w:after="20" w:line="257" w:lineRule="auto"/>
              <w:rPr>
                <w:rFonts w:hint="eastAsia"/>
              </w:rPr>
            </w:pPr>
          </w:p>
        </w:tc>
      </w:tr>
      <w:tr w:rsidR="009F3E18" w14:paraId="74D4DAE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DCAB82" w14:textId="77777777" w:rsidR="009F3E18" w:rsidRDefault="00AE257B">
            <w:pPr>
              <w:spacing w:after="20" w:line="257" w:lineRule="auto"/>
              <w:rPr>
                <w:rFonts w:hint="eastAsia"/>
              </w:rPr>
            </w:pPr>
            <w:r>
              <w:rPr>
                <w:b/>
                <w:color w:val="00543B"/>
                <w:sz w:val="18"/>
              </w:rPr>
              <w:t>K344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AC6ADA" w14:textId="77777777" w:rsidR="009F3E18" w:rsidRDefault="00AE257B">
            <w:pPr>
              <w:spacing w:after="20" w:line="257" w:lineRule="auto"/>
              <w:rPr>
                <w:rFonts w:hint="eastAsia"/>
              </w:rPr>
            </w:pPr>
            <w:r>
              <w:rPr>
                <w:sz w:val="18"/>
              </w:rPr>
              <w:t>Fire Alarm – Control Functions. Test required alarm controls, including door release, HVAC interfaces, smoke control, elevator recall, and other linked systems.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58BF1C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C65AA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913EF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72A6D3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1ABBF40" w14:textId="77777777" w:rsidR="009F3E18" w:rsidRDefault="009F3E18">
            <w:pPr>
              <w:spacing w:after="20" w:line="257" w:lineRule="auto"/>
              <w:rPr>
                <w:rFonts w:hint="eastAsia"/>
              </w:rPr>
            </w:pPr>
          </w:p>
        </w:tc>
      </w:tr>
      <w:tr w:rsidR="009F3E18" w14:paraId="273D4ED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DEDC43" w14:textId="77777777" w:rsidR="009F3E18" w:rsidRDefault="00AE257B">
            <w:pPr>
              <w:spacing w:after="20" w:line="257" w:lineRule="auto"/>
              <w:rPr>
                <w:rFonts w:hint="eastAsia"/>
              </w:rPr>
            </w:pPr>
            <w:r>
              <w:rPr>
                <w:b/>
                <w:color w:val="00543B"/>
                <w:sz w:val="18"/>
              </w:rPr>
              <w:t>K345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B4B210" w14:textId="77777777" w:rsidR="009F3E18" w:rsidRDefault="00AE257B">
            <w:pPr>
              <w:spacing w:after="20" w:line="257" w:lineRule="auto"/>
              <w:rPr>
                <w:rFonts w:hint="eastAsia"/>
              </w:rPr>
            </w:pPr>
            <w:r>
              <w:rPr>
                <w:sz w:val="18"/>
              </w:rPr>
              <w:t>Fire Alarm System – Testing and Maintenance. Maintain approved fire alarm inspection, testing, and maintenance records, including annual functional testing and applicable device-specific intervals.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1FBA5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3DAEF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06D4B1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E573C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97D118" w14:textId="77777777" w:rsidR="009F3E18" w:rsidRDefault="009F3E18">
            <w:pPr>
              <w:spacing w:after="20" w:line="257" w:lineRule="auto"/>
              <w:rPr>
                <w:rFonts w:hint="eastAsia"/>
              </w:rPr>
            </w:pPr>
          </w:p>
        </w:tc>
      </w:tr>
      <w:tr w:rsidR="009F3E18" w14:paraId="4C7CB5A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06BF75" w14:textId="77777777" w:rsidR="009F3E18" w:rsidRDefault="00AE257B">
            <w:pPr>
              <w:spacing w:after="20" w:line="257" w:lineRule="auto"/>
              <w:rPr>
                <w:rFonts w:hint="eastAsia"/>
              </w:rPr>
            </w:pPr>
            <w:r>
              <w:rPr>
                <w:b/>
                <w:color w:val="00543B"/>
                <w:sz w:val="18"/>
              </w:rPr>
              <w:t>K346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EBE988" w14:textId="77777777" w:rsidR="009F3E18" w:rsidRDefault="00AE257B">
            <w:pPr>
              <w:spacing w:after="20" w:line="257" w:lineRule="auto"/>
              <w:rPr>
                <w:rFonts w:hint="eastAsia"/>
              </w:rPr>
            </w:pPr>
            <w:r>
              <w:rPr>
                <w:sz w:val="18"/>
              </w:rPr>
              <w:t>Fire Alarm – Out of Service. For required alarms unavailable over 4 hours in 24 hours, notify the AHJ and evacuate or provide an approved fire watch; record coverage, patrols, restoration, and earlier AHJ conditions.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6AF45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62BFFF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107DBE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8C351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DC8239" w14:textId="77777777" w:rsidR="009F3E18" w:rsidRDefault="009F3E18">
            <w:pPr>
              <w:spacing w:after="20" w:line="257" w:lineRule="auto"/>
              <w:rPr>
                <w:rFonts w:hint="eastAsia"/>
              </w:rPr>
            </w:pPr>
          </w:p>
        </w:tc>
      </w:tr>
      <w:tr w:rsidR="009F3E18" w14:paraId="10A1143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508AB2" w14:textId="77777777" w:rsidR="009F3E18" w:rsidRDefault="00AE257B">
            <w:pPr>
              <w:spacing w:after="20" w:line="257" w:lineRule="auto"/>
              <w:rPr>
                <w:rFonts w:hint="eastAsia"/>
              </w:rPr>
            </w:pPr>
            <w:r>
              <w:rPr>
                <w:b/>
                <w:color w:val="00543B"/>
                <w:sz w:val="18"/>
              </w:rPr>
              <w:t>K347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E5CB1F" w14:textId="77777777" w:rsidR="009F3E18" w:rsidRDefault="00AE257B">
            <w:pPr>
              <w:spacing w:after="20" w:line="257" w:lineRule="auto"/>
              <w:rPr>
                <w:rFonts w:hint="eastAsia"/>
              </w:rPr>
            </w:pPr>
            <w:r>
              <w:rPr>
                <w:sz w:val="18"/>
              </w:rPr>
              <w:t>Smoke Detection. Verify required smoke detection and sensitivity testing, including alarm-control locations and permitted detection arrangements.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AE32C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6DF30A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5A0BC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83737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F26F35" w14:textId="77777777" w:rsidR="009F3E18" w:rsidRDefault="009F3E18">
            <w:pPr>
              <w:spacing w:after="20" w:line="257" w:lineRule="auto"/>
              <w:rPr>
                <w:rFonts w:hint="eastAsia"/>
              </w:rPr>
            </w:pPr>
          </w:p>
        </w:tc>
      </w:tr>
      <w:tr w:rsidR="009F3E18" w14:paraId="2334743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90E177" w14:textId="77777777" w:rsidR="009F3E18" w:rsidRDefault="00AE257B">
            <w:pPr>
              <w:spacing w:after="20" w:line="257" w:lineRule="auto"/>
              <w:rPr>
                <w:rFonts w:hint="eastAsia"/>
              </w:rPr>
            </w:pPr>
            <w:r>
              <w:rPr>
                <w:b/>
                <w:color w:val="00543B"/>
                <w:sz w:val="18"/>
              </w:rPr>
              <w:lastRenderedPageBreak/>
              <w:t>K351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264C26" w14:textId="77777777" w:rsidR="009F3E18" w:rsidRDefault="00AE257B">
            <w:pPr>
              <w:spacing w:after="20" w:line="257" w:lineRule="auto"/>
              <w:rPr>
                <w:rFonts w:hint="eastAsia"/>
              </w:rPr>
            </w:pPr>
            <w:r>
              <w:rPr>
                <w:sz w:val="18"/>
              </w:rPr>
              <w:t>Sprinkler System – Installation. Verify required sprinkler coverage, system design, permitted exceptions, exterior canopies, obstruction clearance, and spare components.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344374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0A7B9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33F19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C76433"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F5BE387" w14:textId="77777777" w:rsidR="009F3E18" w:rsidRDefault="009F3E18">
            <w:pPr>
              <w:spacing w:after="20" w:line="257" w:lineRule="auto"/>
              <w:rPr>
                <w:rFonts w:hint="eastAsia"/>
              </w:rPr>
            </w:pPr>
          </w:p>
        </w:tc>
      </w:tr>
      <w:tr w:rsidR="009F3E18" w14:paraId="3190993A"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5AD7A4" w14:textId="77777777" w:rsidR="009F3E18" w:rsidRDefault="00AE257B">
            <w:pPr>
              <w:spacing w:after="20" w:line="257" w:lineRule="auto"/>
              <w:rPr>
                <w:rFonts w:hint="eastAsia"/>
              </w:rPr>
            </w:pPr>
            <w:r>
              <w:rPr>
                <w:b/>
                <w:color w:val="00543B"/>
                <w:sz w:val="18"/>
              </w:rPr>
              <w:t>K352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E0F85DE" w14:textId="77777777" w:rsidR="009F3E18" w:rsidRDefault="00AE257B">
            <w:pPr>
              <w:spacing w:after="20" w:line="257" w:lineRule="auto"/>
              <w:rPr>
                <w:rFonts w:hint="eastAsia"/>
              </w:rPr>
            </w:pPr>
            <w:r>
              <w:rPr>
                <w:sz w:val="18"/>
              </w:rPr>
              <w:t>Sprinkler System – Supervisory Signals. Verify sprinkler supervisory signals, valve supervision, waterflow detection, and annunciation.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8F86F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38979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1CD6C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6920A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16B0FC" w14:textId="77777777" w:rsidR="009F3E18" w:rsidRDefault="009F3E18">
            <w:pPr>
              <w:spacing w:after="20" w:line="257" w:lineRule="auto"/>
              <w:rPr>
                <w:rFonts w:hint="eastAsia"/>
              </w:rPr>
            </w:pPr>
          </w:p>
        </w:tc>
      </w:tr>
      <w:tr w:rsidR="009F3E18" w14:paraId="12685C5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3530C48" w14:textId="77777777" w:rsidR="009F3E18" w:rsidRDefault="00AE257B">
            <w:pPr>
              <w:spacing w:after="20" w:line="257" w:lineRule="auto"/>
              <w:rPr>
                <w:rFonts w:hint="eastAsia"/>
              </w:rPr>
            </w:pPr>
            <w:r>
              <w:rPr>
                <w:b/>
                <w:color w:val="00543B"/>
                <w:sz w:val="18"/>
              </w:rPr>
              <w:t>K353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40AE132" w14:textId="77777777" w:rsidR="009F3E18" w:rsidRDefault="00AE257B">
            <w:pPr>
              <w:spacing w:after="20" w:line="257" w:lineRule="auto"/>
              <w:rPr>
                <w:rFonts w:hint="eastAsia"/>
              </w:rPr>
            </w:pPr>
            <w:r>
              <w:rPr>
                <w:sz w:val="18"/>
              </w:rPr>
              <w:t>Sprinkler System – Maintenance and Testing. Maintain sprinkler and standpipe inspection, testing, maintenance, deficiency corrections, and records, including relevant quarterly, annual, 3-year, and 5-year tasks.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6E407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ABCE1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0E901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BBB8C1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4FB2932" w14:textId="77777777" w:rsidR="009F3E18" w:rsidRDefault="009F3E18">
            <w:pPr>
              <w:spacing w:after="20" w:line="257" w:lineRule="auto"/>
              <w:rPr>
                <w:rFonts w:hint="eastAsia"/>
              </w:rPr>
            </w:pPr>
          </w:p>
        </w:tc>
      </w:tr>
      <w:tr w:rsidR="009F3E18" w14:paraId="111A318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AAAAFA" w14:textId="77777777" w:rsidR="009F3E18" w:rsidRDefault="00AE257B">
            <w:pPr>
              <w:spacing w:after="20" w:line="257" w:lineRule="auto"/>
              <w:rPr>
                <w:rFonts w:hint="eastAsia"/>
              </w:rPr>
            </w:pPr>
            <w:r>
              <w:rPr>
                <w:b/>
                <w:color w:val="00543B"/>
                <w:sz w:val="18"/>
              </w:rPr>
              <w:t>K354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66E15F5" w14:textId="77777777" w:rsidR="009F3E18" w:rsidRDefault="00AE257B">
            <w:pPr>
              <w:spacing w:after="20" w:line="257" w:lineRule="auto"/>
              <w:rPr>
                <w:rFonts w:hint="eastAsia"/>
              </w:rPr>
            </w:pPr>
            <w:r>
              <w:rPr>
                <w:sz w:val="18"/>
              </w:rPr>
              <w:t>Sprinkler System – Out of Service. For sprinkler impairment, determine scope and risks and notify required authorities. Over 10 hours in 24 hours, evacuate the affected area or provide an approved fire watch until restored.</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84D296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392BC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5069D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F88DE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68D758" w14:textId="77777777" w:rsidR="009F3E18" w:rsidRDefault="009F3E18">
            <w:pPr>
              <w:spacing w:after="20" w:line="257" w:lineRule="auto"/>
              <w:rPr>
                <w:rFonts w:hint="eastAsia"/>
              </w:rPr>
            </w:pPr>
          </w:p>
        </w:tc>
      </w:tr>
      <w:tr w:rsidR="009F3E18" w14:paraId="49322C3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EB94E3" w14:textId="77777777" w:rsidR="009F3E18" w:rsidRDefault="00AE257B">
            <w:pPr>
              <w:spacing w:after="20" w:line="257" w:lineRule="auto"/>
              <w:rPr>
                <w:rFonts w:hint="eastAsia"/>
              </w:rPr>
            </w:pPr>
            <w:r>
              <w:rPr>
                <w:b/>
                <w:color w:val="00543B"/>
                <w:sz w:val="18"/>
              </w:rPr>
              <w:t>K355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CBB97D0" w14:textId="77777777" w:rsidR="009F3E18" w:rsidRDefault="00AE257B">
            <w:pPr>
              <w:spacing w:after="20" w:line="257" w:lineRule="auto"/>
              <w:rPr>
                <w:rFonts w:hint="eastAsia"/>
              </w:rPr>
            </w:pPr>
            <w:r>
              <w:rPr>
                <w:sz w:val="18"/>
              </w:rPr>
              <w:t>Portable Fire Extinguishers. Verify appropriate extinguishers, placement, access, inspections, maintenance, and applicable internal service or hydrostatic test records.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BBEE1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BAAA96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327AB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9B6AB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59E851" w14:textId="77777777" w:rsidR="009F3E18" w:rsidRDefault="009F3E18">
            <w:pPr>
              <w:spacing w:after="20" w:line="257" w:lineRule="auto"/>
              <w:rPr>
                <w:rFonts w:hint="eastAsia"/>
              </w:rPr>
            </w:pPr>
          </w:p>
        </w:tc>
      </w:tr>
      <w:tr w:rsidR="009F3E18" w14:paraId="688CC39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D7FE92" w14:textId="77777777" w:rsidR="009F3E18" w:rsidRDefault="00AE257B">
            <w:pPr>
              <w:spacing w:after="20" w:line="257" w:lineRule="auto"/>
              <w:rPr>
                <w:rFonts w:hint="eastAsia"/>
              </w:rPr>
            </w:pPr>
            <w:r>
              <w:rPr>
                <w:b/>
                <w:color w:val="00543B"/>
                <w:sz w:val="18"/>
              </w:rPr>
              <w:t>K361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4DFBC9" w14:textId="77777777" w:rsidR="009F3E18" w:rsidRDefault="00AE257B">
            <w:pPr>
              <w:spacing w:after="20" w:line="257" w:lineRule="auto"/>
              <w:rPr>
                <w:rFonts w:hint="eastAsia"/>
              </w:rPr>
            </w:pPr>
            <w:r>
              <w:rPr>
                <w:sz w:val="18"/>
              </w:rPr>
              <w:t>Corridors – Areas Open to Corridor. Verify conditions for areas open to corridors, including permitted waiting, nursing, treatment, and other spaces.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3C1123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E439F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90BA3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44584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FC3BBD" w14:textId="77777777" w:rsidR="009F3E18" w:rsidRDefault="009F3E18">
            <w:pPr>
              <w:spacing w:after="20" w:line="257" w:lineRule="auto"/>
              <w:rPr>
                <w:rFonts w:hint="eastAsia"/>
              </w:rPr>
            </w:pPr>
          </w:p>
        </w:tc>
      </w:tr>
      <w:tr w:rsidR="009F3E18" w14:paraId="723CAD6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B382A21" w14:textId="77777777" w:rsidR="009F3E18" w:rsidRDefault="00AE257B">
            <w:pPr>
              <w:spacing w:after="20" w:line="257" w:lineRule="auto"/>
              <w:rPr>
                <w:rFonts w:hint="eastAsia"/>
              </w:rPr>
            </w:pPr>
            <w:r>
              <w:rPr>
                <w:b/>
                <w:color w:val="00543B"/>
                <w:sz w:val="18"/>
              </w:rPr>
              <w:t>K362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B52F9F" w14:textId="77777777" w:rsidR="009F3E18" w:rsidRDefault="00AE257B">
            <w:pPr>
              <w:spacing w:after="20" w:line="257" w:lineRule="auto"/>
              <w:rPr>
                <w:rFonts w:hint="eastAsia"/>
              </w:rPr>
            </w:pPr>
            <w:r>
              <w:rPr>
                <w:sz w:val="18"/>
              </w:rPr>
              <w:t>Corridors – Construction of Walls. Verify corridor wall construction, continuity, rated or permitted nonrated conditions, and penetrations.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F0B58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E7038C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23E3FF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28F09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A2FFCF" w14:textId="77777777" w:rsidR="009F3E18" w:rsidRDefault="009F3E18">
            <w:pPr>
              <w:spacing w:after="20" w:line="257" w:lineRule="auto"/>
              <w:rPr>
                <w:rFonts w:hint="eastAsia"/>
              </w:rPr>
            </w:pPr>
          </w:p>
        </w:tc>
      </w:tr>
      <w:tr w:rsidR="009F3E18" w14:paraId="6A9AD3C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D5E094" w14:textId="77777777" w:rsidR="009F3E18" w:rsidRDefault="00AE257B">
            <w:pPr>
              <w:spacing w:after="20" w:line="257" w:lineRule="auto"/>
              <w:rPr>
                <w:rFonts w:hint="eastAsia"/>
              </w:rPr>
            </w:pPr>
            <w:r>
              <w:rPr>
                <w:b/>
                <w:color w:val="00543B"/>
                <w:sz w:val="18"/>
              </w:rPr>
              <w:t>K363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15473C" w14:textId="77777777" w:rsidR="009F3E18" w:rsidRDefault="00AE257B">
            <w:pPr>
              <w:spacing w:after="20" w:line="257" w:lineRule="auto"/>
              <w:rPr>
                <w:rFonts w:hint="eastAsia"/>
              </w:rPr>
            </w:pPr>
            <w:r>
              <w:rPr>
                <w:sz w:val="18"/>
              </w:rPr>
              <w:t>Corridor – Doors. Verify corridor doors close and latch as required, fit openings, resist smoke passage, and have only permitted exceptions.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5AAED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F2A3C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83020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F1D1D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70BCBEC" w14:textId="77777777" w:rsidR="009F3E18" w:rsidRDefault="009F3E18">
            <w:pPr>
              <w:spacing w:after="20" w:line="257" w:lineRule="auto"/>
              <w:rPr>
                <w:rFonts w:hint="eastAsia"/>
              </w:rPr>
            </w:pPr>
          </w:p>
        </w:tc>
      </w:tr>
      <w:tr w:rsidR="009F3E18" w14:paraId="17465CA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0BC7315" w14:textId="77777777" w:rsidR="009F3E18" w:rsidRDefault="00AE257B">
            <w:pPr>
              <w:spacing w:after="20" w:line="257" w:lineRule="auto"/>
              <w:rPr>
                <w:rFonts w:hint="eastAsia"/>
              </w:rPr>
            </w:pPr>
            <w:r>
              <w:rPr>
                <w:b/>
                <w:color w:val="00543B"/>
                <w:sz w:val="18"/>
              </w:rPr>
              <w:lastRenderedPageBreak/>
              <w:t>K364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97C006" w14:textId="77777777" w:rsidR="009F3E18" w:rsidRDefault="00AE257B">
            <w:pPr>
              <w:spacing w:after="20" w:line="257" w:lineRule="auto"/>
              <w:rPr>
                <w:rFonts w:hint="eastAsia"/>
              </w:rPr>
            </w:pPr>
            <w:r>
              <w:rPr>
                <w:sz w:val="18"/>
              </w:rPr>
              <w:t>Corridor – Openings. Verify corridor openings and transfer grilles comply with the applicable limitations and protection.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AE866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66667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76EA8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60F44E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D45825" w14:textId="77777777" w:rsidR="009F3E18" w:rsidRDefault="009F3E18">
            <w:pPr>
              <w:spacing w:after="20" w:line="257" w:lineRule="auto"/>
              <w:rPr>
                <w:rFonts w:hint="eastAsia"/>
              </w:rPr>
            </w:pPr>
          </w:p>
        </w:tc>
      </w:tr>
    </w:tbl>
    <w:p w14:paraId="015E65DE" w14:textId="77777777" w:rsidR="009F3E18" w:rsidRDefault="00AE257B">
      <w:pPr>
        <w:pStyle w:val="Heading2"/>
        <w:pBdr>
          <w:bottom w:val="single" w:sz="10" w:space="5" w:color="E43A0A"/>
        </w:pBdr>
      </w:pPr>
      <w:r>
        <w:t>K-tag review — Corridors, smoke barriers and patient rooms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27589E39"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D76A348"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6B62CC62"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847BF07"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37855AD"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A7B7111"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CAD5AE4"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1849BC5" w14:textId="77777777" w:rsidR="009F3E18" w:rsidRDefault="00AE257B">
            <w:pPr>
              <w:keepNext/>
              <w:spacing w:after="20" w:line="257" w:lineRule="auto"/>
              <w:rPr>
                <w:rFonts w:hint="eastAsia"/>
              </w:rPr>
            </w:pPr>
            <w:r>
              <w:rPr>
                <w:b/>
                <w:color w:val="FFFFFF"/>
                <w:sz w:val="15"/>
              </w:rPr>
              <w:t>EOP Location / Evidence / Notes</w:t>
            </w:r>
          </w:p>
        </w:tc>
      </w:tr>
      <w:tr w:rsidR="009F3E18" w14:paraId="2BBE4F8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BAB964" w14:textId="77777777" w:rsidR="009F3E18" w:rsidRDefault="00AE257B">
            <w:pPr>
              <w:spacing w:after="20" w:line="257" w:lineRule="auto"/>
              <w:rPr>
                <w:rFonts w:hint="eastAsia"/>
              </w:rPr>
            </w:pPr>
            <w:r>
              <w:rPr>
                <w:b/>
                <w:color w:val="00543B"/>
                <w:sz w:val="18"/>
              </w:rPr>
              <w:t>K371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F66EC25" w14:textId="77777777" w:rsidR="009F3E18" w:rsidRDefault="00AE257B">
            <w:pPr>
              <w:spacing w:after="20" w:line="257" w:lineRule="auto"/>
              <w:rPr>
                <w:rFonts w:hint="eastAsia"/>
              </w:rPr>
            </w:pPr>
            <w:r>
              <w:rPr>
                <w:sz w:val="18"/>
              </w:rPr>
              <w:t>Subdivision of Building Spaces – Smoke Compartments. Verify required smoke compartment number, size, arrangement, travel distance, and separation by approved drawings and observation.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7E37D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730D1E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6F1577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B66F0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CEAC8B" w14:textId="77777777" w:rsidR="009F3E18" w:rsidRDefault="009F3E18">
            <w:pPr>
              <w:spacing w:after="20" w:line="257" w:lineRule="auto"/>
              <w:rPr>
                <w:rFonts w:hint="eastAsia"/>
              </w:rPr>
            </w:pPr>
          </w:p>
        </w:tc>
      </w:tr>
      <w:tr w:rsidR="009F3E18" w14:paraId="7404FDC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FCB6D8" w14:textId="77777777" w:rsidR="009F3E18" w:rsidRDefault="00AE257B">
            <w:pPr>
              <w:spacing w:after="20" w:line="257" w:lineRule="auto"/>
              <w:rPr>
                <w:rFonts w:hint="eastAsia"/>
              </w:rPr>
            </w:pPr>
            <w:r>
              <w:rPr>
                <w:b/>
                <w:color w:val="00543B"/>
                <w:sz w:val="18"/>
              </w:rPr>
              <w:t>K372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FF5209" w14:textId="77777777" w:rsidR="009F3E18" w:rsidRDefault="00AE257B">
            <w:pPr>
              <w:spacing w:after="20" w:line="257" w:lineRule="auto"/>
              <w:rPr>
                <w:rFonts w:hint="eastAsia"/>
              </w:rPr>
            </w:pPr>
            <w:r>
              <w:rPr>
                <w:sz w:val="18"/>
              </w:rPr>
              <w:t>Subdivision of Building Spaces – Smoke Barrier Construction. Inspect smoke barrier continuity and penetrations, including concealed spaces, ducts, dampers, and firestop systems.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FB0DB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A4B103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CB9A77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5A0F8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1216E3" w14:textId="77777777" w:rsidR="009F3E18" w:rsidRDefault="009F3E18">
            <w:pPr>
              <w:spacing w:after="20" w:line="257" w:lineRule="auto"/>
              <w:rPr>
                <w:rFonts w:hint="eastAsia"/>
              </w:rPr>
            </w:pPr>
          </w:p>
        </w:tc>
      </w:tr>
      <w:tr w:rsidR="009F3E18" w14:paraId="7289956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895458" w14:textId="77777777" w:rsidR="009F3E18" w:rsidRDefault="00AE257B">
            <w:pPr>
              <w:spacing w:after="20" w:line="257" w:lineRule="auto"/>
              <w:rPr>
                <w:rFonts w:hint="eastAsia"/>
              </w:rPr>
            </w:pPr>
            <w:r>
              <w:rPr>
                <w:b/>
                <w:color w:val="00543B"/>
                <w:sz w:val="18"/>
              </w:rPr>
              <w:t>K373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75C10E" w14:textId="77777777" w:rsidR="009F3E18" w:rsidRDefault="00AE257B">
            <w:pPr>
              <w:spacing w:after="20" w:line="257" w:lineRule="auto"/>
              <w:rPr>
                <w:rFonts w:hint="eastAsia"/>
              </w:rPr>
            </w:pPr>
            <w:r>
              <w:rPr>
                <w:sz w:val="18"/>
              </w:rPr>
              <w:t>Subdivision of Building Spaces – Accumulation Space. Verify sufficient accumulation or refuge space on both sides of smoke barriers for relocated patients and other occupants.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7C377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69848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0F4D1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0D882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2E2D38" w14:textId="77777777" w:rsidR="009F3E18" w:rsidRDefault="009F3E18">
            <w:pPr>
              <w:spacing w:after="20" w:line="257" w:lineRule="auto"/>
              <w:rPr>
                <w:rFonts w:hint="eastAsia"/>
              </w:rPr>
            </w:pPr>
          </w:p>
        </w:tc>
      </w:tr>
      <w:tr w:rsidR="009F3E18" w14:paraId="04A5156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334D1DB" w14:textId="77777777" w:rsidR="009F3E18" w:rsidRDefault="00AE257B">
            <w:pPr>
              <w:spacing w:after="20" w:line="257" w:lineRule="auto"/>
              <w:rPr>
                <w:rFonts w:hint="eastAsia"/>
              </w:rPr>
            </w:pPr>
            <w:r>
              <w:rPr>
                <w:b/>
                <w:color w:val="00543B"/>
                <w:sz w:val="18"/>
              </w:rPr>
              <w:t>K374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637EC6" w14:textId="77777777" w:rsidR="009F3E18" w:rsidRDefault="00AE257B">
            <w:pPr>
              <w:spacing w:after="20" w:line="257" w:lineRule="auto"/>
              <w:rPr>
                <w:rFonts w:hint="eastAsia"/>
              </w:rPr>
            </w:pPr>
            <w:r>
              <w:rPr>
                <w:sz w:val="18"/>
              </w:rPr>
              <w:t>Subdivision of Building Spaces – Smoke Barrier Doors. Inspect smoke barrier doors, closing and latching where required, glazing, clearance, meeting edges, and permitted configurations.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0033EF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7930C5B"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F4DC03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D50BC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31916F" w14:textId="77777777" w:rsidR="009F3E18" w:rsidRDefault="009F3E18">
            <w:pPr>
              <w:spacing w:after="20" w:line="257" w:lineRule="auto"/>
              <w:rPr>
                <w:rFonts w:hint="eastAsia"/>
              </w:rPr>
            </w:pPr>
          </w:p>
        </w:tc>
      </w:tr>
      <w:tr w:rsidR="009F3E18" w14:paraId="7DC42D2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C322412" w14:textId="77777777" w:rsidR="009F3E18" w:rsidRDefault="00AE257B">
            <w:pPr>
              <w:spacing w:after="20" w:line="257" w:lineRule="auto"/>
              <w:rPr>
                <w:rFonts w:hint="eastAsia"/>
              </w:rPr>
            </w:pPr>
            <w:r>
              <w:rPr>
                <w:b/>
                <w:color w:val="00543B"/>
                <w:sz w:val="18"/>
              </w:rPr>
              <w:t>K379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A9EADB7" w14:textId="77777777" w:rsidR="009F3E18" w:rsidRDefault="00AE257B">
            <w:pPr>
              <w:spacing w:after="20" w:line="257" w:lineRule="auto"/>
              <w:rPr>
                <w:rFonts w:hint="eastAsia"/>
              </w:rPr>
            </w:pPr>
            <w:r>
              <w:rPr>
                <w:sz w:val="18"/>
              </w:rPr>
              <w:t>Smoke Barrier Door Glazing. Verify glazing in smoke barrier doors has the required ratings or protection and is correctly installed.</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47B23E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1CB69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94E9A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ED4E47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4C9A32" w14:textId="77777777" w:rsidR="009F3E18" w:rsidRDefault="009F3E18">
            <w:pPr>
              <w:spacing w:after="20" w:line="257" w:lineRule="auto"/>
              <w:rPr>
                <w:rFonts w:hint="eastAsia"/>
              </w:rPr>
            </w:pPr>
          </w:p>
        </w:tc>
      </w:tr>
      <w:tr w:rsidR="009F3E18" w14:paraId="55A64F0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A052BD3" w14:textId="77777777" w:rsidR="009F3E18" w:rsidRDefault="00AE257B">
            <w:pPr>
              <w:spacing w:after="20" w:line="257" w:lineRule="auto"/>
              <w:rPr>
                <w:rFonts w:hint="eastAsia"/>
              </w:rPr>
            </w:pPr>
            <w:r>
              <w:rPr>
                <w:b/>
                <w:color w:val="00543B"/>
                <w:sz w:val="18"/>
              </w:rPr>
              <w:t>K381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36F24D4" w14:textId="77777777" w:rsidR="009F3E18" w:rsidRDefault="00AE257B">
            <w:pPr>
              <w:spacing w:after="20" w:line="257" w:lineRule="auto"/>
              <w:rPr>
                <w:rFonts w:hint="eastAsia"/>
              </w:rPr>
            </w:pPr>
            <w:r>
              <w:rPr>
                <w:sz w:val="18"/>
              </w:rPr>
              <w:t>Sleeping Room Outside Windows and Doors. Verify outside sleeping-room windows or doors, with applicable sill height and exceptions; apply hospice §418.110(d)(6), including outside windows/doors and applicable sill-height conditions.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E4B76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5DA55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19CE52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0FEE4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33C200" w14:textId="77777777" w:rsidR="009F3E18" w:rsidRDefault="009F3E18">
            <w:pPr>
              <w:spacing w:after="20" w:line="257" w:lineRule="auto"/>
              <w:rPr>
                <w:rFonts w:hint="eastAsia"/>
              </w:rPr>
            </w:pPr>
          </w:p>
        </w:tc>
      </w:tr>
    </w:tbl>
    <w:p w14:paraId="6833390D" w14:textId="77777777" w:rsidR="009F3E18" w:rsidRDefault="00AE257B">
      <w:pPr>
        <w:pStyle w:val="Heading2"/>
        <w:pBdr>
          <w:bottom w:val="single" w:sz="10" w:space="5" w:color="E43A0A"/>
        </w:pBdr>
      </w:pPr>
      <w:r>
        <w:lastRenderedPageBreak/>
        <w:t>K-tag review — Building service systems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25A6CE3B"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020A2AF"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F0DC9D2"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F046A9C"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77ABD09"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AB2DE5B"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B092BF7"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9E87394" w14:textId="77777777" w:rsidR="009F3E18" w:rsidRDefault="00AE257B">
            <w:pPr>
              <w:keepNext/>
              <w:spacing w:after="20" w:line="257" w:lineRule="auto"/>
              <w:rPr>
                <w:rFonts w:hint="eastAsia"/>
              </w:rPr>
            </w:pPr>
            <w:r>
              <w:rPr>
                <w:b/>
                <w:color w:val="FFFFFF"/>
                <w:sz w:val="15"/>
              </w:rPr>
              <w:t>EOP Location / Evidence / Notes</w:t>
            </w:r>
          </w:p>
        </w:tc>
      </w:tr>
      <w:tr w:rsidR="009F3E18" w14:paraId="7CCA773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4282A1" w14:textId="77777777" w:rsidR="009F3E18" w:rsidRDefault="00AE257B">
            <w:pPr>
              <w:spacing w:after="20" w:line="257" w:lineRule="auto"/>
              <w:rPr>
                <w:rFonts w:hint="eastAsia"/>
              </w:rPr>
            </w:pPr>
            <w:r>
              <w:rPr>
                <w:b/>
                <w:color w:val="00543B"/>
                <w:sz w:val="18"/>
              </w:rPr>
              <w:t>K400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9A221F" w14:textId="77777777" w:rsidR="009F3E18" w:rsidRDefault="00AE257B">
            <w:pPr>
              <w:spacing w:after="20" w:line="257" w:lineRule="auto"/>
              <w:rPr>
                <w:rFonts w:hint="eastAsia"/>
              </w:rPr>
            </w:pPr>
            <w:r>
              <w:rPr>
                <w:sz w:val="18"/>
              </w:rPr>
              <w:t>Special Provisions – Other. Review additional special provisions and identify any Chapter 18 or 19 conditions not otherwise captured.</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11BCB9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25F236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DDBFF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1A649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92AB83" w14:textId="77777777" w:rsidR="009F3E18" w:rsidRDefault="009F3E18">
            <w:pPr>
              <w:spacing w:after="20" w:line="257" w:lineRule="auto"/>
              <w:rPr>
                <w:rFonts w:hint="eastAsia"/>
              </w:rPr>
            </w:pPr>
          </w:p>
        </w:tc>
      </w:tr>
      <w:tr w:rsidR="009F3E18" w14:paraId="7271B1E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4C3C6A" w14:textId="77777777" w:rsidR="009F3E18" w:rsidRDefault="00AE257B">
            <w:pPr>
              <w:spacing w:after="20" w:line="257" w:lineRule="auto"/>
              <w:rPr>
                <w:rFonts w:hint="eastAsia"/>
              </w:rPr>
            </w:pPr>
            <w:r>
              <w:rPr>
                <w:b/>
                <w:color w:val="00543B"/>
                <w:sz w:val="18"/>
              </w:rPr>
              <w:t>K421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B69AA1" w14:textId="77777777" w:rsidR="009F3E18" w:rsidRDefault="00AE257B">
            <w:pPr>
              <w:spacing w:after="20" w:line="257" w:lineRule="auto"/>
              <w:rPr>
                <w:rFonts w:hint="eastAsia"/>
              </w:rPr>
            </w:pPr>
            <w:r>
              <w:rPr>
                <w:sz w:val="18"/>
              </w:rPr>
              <w:t>High-Rise Buildings. For high-rise buildings, verify required sprinkler, alarm, smoke control, egress, and emergency provisions and their inspection records.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156F08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561CF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A148D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74C45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9CFBBA" w14:textId="77777777" w:rsidR="009F3E18" w:rsidRDefault="009F3E18">
            <w:pPr>
              <w:spacing w:after="20" w:line="257" w:lineRule="auto"/>
              <w:rPr>
                <w:rFonts w:hint="eastAsia"/>
              </w:rPr>
            </w:pPr>
          </w:p>
        </w:tc>
      </w:tr>
      <w:tr w:rsidR="009F3E18" w14:paraId="528BBB0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C413D7" w14:textId="77777777" w:rsidR="009F3E18" w:rsidRDefault="00AE257B">
            <w:pPr>
              <w:spacing w:after="20" w:line="257" w:lineRule="auto"/>
              <w:rPr>
                <w:rFonts w:hint="eastAsia"/>
              </w:rPr>
            </w:pPr>
            <w:r>
              <w:rPr>
                <w:b/>
                <w:color w:val="00543B"/>
                <w:sz w:val="18"/>
              </w:rPr>
              <w:t>K500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39D5E2" w14:textId="77777777" w:rsidR="009F3E18" w:rsidRDefault="00AE257B">
            <w:pPr>
              <w:spacing w:after="20" w:line="257" w:lineRule="auto"/>
              <w:rPr>
                <w:rFonts w:hint="eastAsia"/>
              </w:rPr>
            </w:pPr>
            <w:r>
              <w:rPr>
                <w:sz w:val="18"/>
              </w:rPr>
              <w:t>Building Services – Other. Review remaining building-service requirements and link service failures to utility response procedures.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CCEEA1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F8180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BF897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F08319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62D4D6" w14:textId="77777777" w:rsidR="009F3E18" w:rsidRDefault="009F3E18">
            <w:pPr>
              <w:spacing w:after="20" w:line="257" w:lineRule="auto"/>
              <w:rPr>
                <w:rFonts w:hint="eastAsia"/>
              </w:rPr>
            </w:pPr>
          </w:p>
        </w:tc>
      </w:tr>
      <w:tr w:rsidR="009F3E18" w14:paraId="099DE8D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93F375" w14:textId="77777777" w:rsidR="009F3E18" w:rsidRDefault="00AE257B">
            <w:pPr>
              <w:spacing w:after="20" w:line="257" w:lineRule="auto"/>
              <w:rPr>
                <w:rFonts w:hint="eastAsia"/>
              </w:rPr>
            </w:pPr>
            <w:r>
              <w:rPr>
                <w:b/>
                <w:color w:val="00543B"/>
                <w:sz w:val="18"/>
              </w:rPr>
              <w:t>K511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EFB482" w14:textId="77777777" w:rsidR="009F3E18" w:rsidRDefault="00AE257B">
            <w:pPr>
              <w:spacing w:after="20" w:line="257" w:lineRule="auto"/>
              <w:rPr>
                <w:rFonts w:hint="eastAsia"/>
              </w:rPr>
            </w:pPr>
            <w:r>
              <w:rPr>
                <w:sz w:val="18"/>
              </w:rPr>
              <w:t>Utilities – Gas and Electric. Verify gas and electrical utility installations, shutoffs, labeling, protection, and code compliance.</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ECB35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AA1CA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1AF88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BD518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ED4C88" w14:textId="77777777" w:rsidR="009F3E18" w:rsidRDefault="009F3E18">
            <w:pPr>
              <w:spacing w:after="20" w:line="257" w:lineRule="auto"/>
              <w:rPr>
                <w:rFonts w:hint="eastAsia"/>
              </w:rPr>
            </w:pPr>
          </w:p>
        </w:tc>
      </w:tr>
      <w:tr w:rsidR="009F3E18" w14:paraId="17DD4EA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9FADF52" w14:textId="77777777" w:rsidR="009F3E18" w:rsidRDefault="00AE257B">
            <w:pPr>
              <w:spacing w:after="20" w:line="257" w:lineRule="auto"/>
              <w:rPr>
                <w:rFonts w:hint="eastAsia"/>
              </w:rPr>
            </w:pPr>
            <w:r>
              <w:rPr>
                <w:b/>
                <w:color w:val="00543B"/>
                <w:sz w:val="18"/>
              </w:rPr>
              <w:t>K521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560462" w14:textId="77777777" w:rsidR="009F3E18" w:rsidRDefault="00AE257B">
            <w:pPr>
              <w:spacing w:after="20" w:line="257" w:lineRule="auto"/>
              <w:rPr>
                <w:rFonts w:hint="eastAsia"/>
              </w:rPr>
            </w:pPr>
            <w:r>
              <w:rPr>
                <w:sz w:val="18"/>
              </w:rPr>
              <w:t>HVAC. Verify HVAC installation, shutoffs, fire and smoke dampers, inspections, testing, and maintenance.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F31B4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769B65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8477F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DFA916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A8D416" w14:textId="77777777" w:rsidR="009F3E18" w:rsidRDefault="009F3E18">
            <w:pPr>
              <w:spacing w:after="20" w:line="257" w:lineRule="auto"/>
              <w:rPr>
                <w:rFonts w:hint="eastAsia"/>
              </w:rPr>
            </w:pPr>
          </w:p>
        </w:tc>
      </w:tr>
      <w:tr w:rsidR="009F3E18" w14:paraId="200D4DD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1E02B4" w14:textId="77777777" w:rsidR="009F3E18" w:rsidRDefault="00AE257B">
            <w:pPr>
              <w:spacing w:after="20" w:line="257" w:lineRule="auto"/>
              <w:rPr>
                <w:rFonts w:hint="eastAsia"/>
              </w:rPr>
            </w:pPr>
            <w:r>
              <w:rPr>
                <w:b/>
                <w:color w:val="00543B"/>
                <w:sz w:val="18"/>
              </w:rPr>
              <w:t>K522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5A7E2B" w14:textId="77777777" w:rsidR="009F3E18" w:rsidRDefault="00AE257B">
            <w:pPr>
              <w:spacing w:after="20" w:line="257" w:lineRule="auto"/>
              <w:rPr>
                <w:rFonts w:hint="eastAsia"/>
              </w:rPr>
            </w:pPr>
            <w:r>
              <w:rPr>
                <w:sz w:val="18"/>
              </w:rPr>
              <w:t>HVAC – Any Heating Device. Verify heating devices meet required installation, location, combustion, and protection conditions.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A71C1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1EDDB2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FE1CF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AB3FC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BA604E" w14:textId="77777777" w:rsidR="009F3E18" w:rsidRDefault="009F3E18">
            <w:pPr>
              <w:spacing w:after="20" w:line="257" w:lineRule="auto"/>
              <w:rPr>
                <w:rFonts w:hint="eastAsia"/>
              </w:rPr>
            </w:pPr>
          </w:p>
        </w:tc>
      </w:tr>
      <w:tr w:rsidR="009F3E18" w14:paraId="4B8A334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7082E8" w14:textId="77777777" w:rsidR="009F3E18" w:rsidRDefault="00AE257B">
            <w:pPr>
              <w:spacing w:after="20" w:line="257" w:lineRule="auto"/>
              <w:rPr>
                <w:rFonts w:hint="eastAsia"/>
              </w:rPr>
            </w:pPr>
            <w:r>
              <w:rPr>
                <w:b/>
                <w:color w:val="00543B"/>
                <w:sz w:val="18"/>
              </w:rPr>
              <w:t>K523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C5AC889" w14:textId="77777777" w:rsidR="009F3E18" w:rsidRDefault="00AE257B">
            <w:pPr>
              <w:spacing w:after="20" w:line="257" w:lineRule="auto"/>
              <w:rPr>
                <w:rFonts w:hint="eastAsia"/>
              </w:rPr>
            </w:pPr>
            <w:r>
              <w:rPr>
                <w:sz w:val="18"/>
              </w:rPr>
              <w:t>HVAC – Suspended Unit Heaters. Inspect suspended unit heaters for permitted locations and protections, including separation from patient and combustible hazards.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CC09D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A216F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57820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C243C4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28712B" w14:textId="77777777" w:rsidR="009F3E18" w:rsidRDefault="009F3E18">
            <w:pPr>
              <w:spacing w:after="20" w:line="257" w:lineRule="auto"/>
              <w:rPr>
                <w:rFonts w:hint="eastAsia"/>
              </w:rPr>
            </w:pPr>
          </w:p>
        </w:tc>
      </w:tr>
      <w:tr w:rsidR="009F3E18" w14:paraId="734B752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DEB8B0" w14:textId="77777777" w:rsidR="009F3E18" w:rsidRDefault="00AE257B">
            <w:pPr>
              <w:spacing w:after="20" w:line="257" w:lineRule="auto"/>
              <w:rPr>
                <w:rFonts w:hint="eastAsia"/>
              </w:rPr>
            </w:pPr>
            <w:r>
              <w:rPr>
                <w:b/>
                <w:color w:val="00543B"/>
                <w:sz w:val="18"/>
              </w:rPr>
              <w:t>K524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5FF5C0" w14:textId="77777777" w:rsidR="009F3E18" w:rsidRDefault="00AE257B">
            <w:pPr>
              <w:spacing w:after="20" w:line="257" w:lineRule="auto"/>
              <w:rPr>
                <w:rFonts w:hint="eastAsia"/>
              </w:rPr>
            </w:pPr>
            <w:r>
              <w:rPr>
                <w:sz w:val="18"/>
              </w:rPr>
              <w:t>HVAC – Direct-Vent Gas Fireplaces. For direct-vent gas fireplaces, verify permitted locations, barriers, equipment, and safeguards.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63C15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7FCBA0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578E0B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9521F1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8018FC" w14:textId="77777777" w:rsidR="009F3E18" w:rsidRDefault="009F3E18">
            <w:pPr>
              <w:spacing w:after="20" w:line="257" w:lineRule="auto"/>
              <w:rPr>
                <w:rFonts w:hint="eastAsia"/>
              </w:rPr>
            </w:pPr>
          </w:p>
        </w:tc>
      </w:tr>
      <w:tr w:rsidR="009F3E18" w14:paraId="00346A7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DA51CE" w14:textId="77777777" w:rsidR="009F3E18" w:rsidRDefault="00AE257B">
            <w:pPr>
              <w:spacing w:after="20" w:line="257" w:lineRule="auto"/>
              <w:rPr>
                <w:rFonts w:hint="eastAsia"/>
              </w:rPr>
            </w:pPr>
            <w:r>
              <w:rPr>
                <w:b/>
                <w:color w:val="00543B"/>
                <w:sz w:val="18"/>
              </w:rPr>
              <w:lastRenderedPageBreak/>
              <w:t>K525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811065" w14:textId="77777777" w:rsidR="009F3E18" w:rsidRDefault="00AE257B">
            <w:pPr>
              <w:spacing w:after="20" w:line="257" w:lineRule="auto"/>
              <w:rPr>
                <w:rFonts w:hint="eastAsia"/>
              </w:rPr>
            </w:pPr>
            <w:r>
              <w:rPr>
                <w:sz w:val="18"/>
              </w:rPr>
              <w:t>HVAC – Solid Fuel-Burning Fireplaces. For solid-fuel fireplaces, verify separation from sleeping areas, compliant enclosure, heat resistance, and required carbon monoxide detection.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C5ED43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0161C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10267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A09F03"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0112A0" w14:textId="77777777" w:rsidR="009F3E18" w:rsidRDefault="009F3E18">
            <w:pPr>
              <w:spacing w:after="20" w:line="257" w:lineRule="auto"/>
              <w:rPr>
                <w:rFonts w:hint="eastAsia"/>
              </w:rPr>
            </w:pPr>
          </w:p>
        </w:tc>
      </w:tr>
      <w:tr w:rsidR="009F3E18" w14:paraId="198CB4E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5E5A8F4" w14:textId="77777777" w:rsidR="009F3E18" w:rsidRDefault="00AE257B">
            <w:pPr>
              <w:spacing w:after="20" w:line="257" w:lineRule="auto"/>
              <w:rPr>
                <w:rFonts w:hint="eastAsia"/>
              </w:rPr>
            </w:pPr>
            <w:r>
              <w:rPr>
                <w:b/>
                <w:color w:val="00543B"/>
                <w:sz w:val="18"/>
              </w:rPr>
              <w:t>K531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8F824B" w14:textId="77777777" w:rsidR="009F3E18" w:rsidRDefault="00AE257B">
            <w:pPr>
              <w:spacing w:after="20" w:line="257" w:lineRule="auto"/>
              <w:rPr>
                <w:rFonts w:hint="eastAsia"/>
              </w:rPr>
            </w:pPr>
            <w:r>
              <w:rPr>
                <w:sz w:val="18"/>
              </w:rPr>
              <w:t>Elevators. Verify elevator fire service operation, recall, hoistway protection, inspection records, and evacuation restrictions.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863D7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F06C8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8115C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72DEBE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BFF0FB" w14:textId="77777777" w:rsidR="009F3E18" w:rsidRDefault="009F3E18">
            <w:pPr>
              <w:spacing w:after="20" w:line="257" w:lineRule="auto"/>
              <w:rPr>
                <w:rFonts w:hint="eastAsia"/>
              </w:rPr>
            </w:pPr>
          </w:p>
        </w:tc>
      </w:tr>
      <w:tr w:rsidR="009F3E18" w14:paraId="12A4EFE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6042AED" w14:textId="77777777" w:rsidR="009F3E18" w:rsidRDefault="00AE257B">
            <w:pPr>
              <w:spacing w:after="20" w:line="257" w:lineRule="auto"/>
              <w:rPr>
                <w:rFonts w:hint="eastAsia"/>
              </w:rPr>
            </w:pPr>
            <w:r>
              <w:rPr>
                <w:b/>
                <w:color w:val="00543B"/>
                <w:sz w:val="18"/>
              </w:rPr>
              <w:t>K532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8EFA45C" w14:textId="77777777" w:rsidR="009F3E18" w:rsidRDefault="00AE257B">
            <w:pPr>
              <w:spacing w:after="20" w:line="257" w:lineRule="auto"/>
              <w:rPr>
                <w:rFonts w:hint="eastAsia"/>
              </w:rPr>
            </w:pPr>
            <w:r>
              <w:rPr>
                <w:sz w:val="18"/>
              </w:rPr>
              <w:t>Escalators, Dumbwaiters, and Moving Walks. Verify protection and permitted use of escalators, dumbwaiters, and moving walks, including opening enclosures.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81243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57B7D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35574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61146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158B1AD" w14:textId="77777777" w:rsidR="009F3E18" w:rsidRDefault="009F3E18">
            <w:pPr>
              <w:spacing w:after="20" w:line="257" w:lineRule="auto"/>
              <w:rPr>
                <w:rFonts w:hint="eastAsia"/>
              </w:rPr>
            </w:pPr>
          </w:p>
        </w:tc>
      </w:tr>
      <w:tr w:rsidR="009F3E18" w14:paraId="1E7FE2F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93166D" w14:textId="77777777" w:rsidR="009F3E18" w:rsidRDefault="00AE257B">
            <w:pPr>
              <w:spacing w:after="20" w:line="257" w:lineRule="auto"/>
              <w:rPr>
                <w:rFonts w:hint="eastAsia"/>
              </w:rPr>
            </w:pPr>
            <w:r>
              <w:rPr>
                <w:b/>
                <w:color w:val="00543B"/>
                <w:sz w:val="18"/>
              </w:rPr>
              <w:t>K541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1D03A54" w14:textId="77777777" w:rsidR="009F3E18" w:rsidRDefault="00AE257B">
            <w:pPr>
              <w:spacing w:after="20" w:line="257" w:lineRule="auto"/>
              <w:rPr>
                <w:rFonts w:hint="eastAsia"/>
              </w:rPr>
            </w:pPr>
            <w:r>
              <w:rPr>
                <w:sz w:val="18"/>
              </w:rPr>
              <w:t>Rubbish Chutes, Incinerators, and Laundry Chutes. Verify chute, incinerator, and laundry-shaft protection, discharge rooms, sprinklers, and door operation.</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C5A5D1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B30F0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5381B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7A50A7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8FA37E" w14:textId="77777777" w:rsidR="009F3E18" w:rsidRDefault="009F3E18">
            <w:pPr>
              <w:spacing w:after="20" w:line="257" w:lineRule="auto"/>
              <w:rPr>
                <w:rFonts w:hint="eastAsia"/>
              </w:rPr>
            </w:pPr>
          </w:p>
        </w:tc>
      </w:tr>
    </w:tbl>
    <w:p w14:paraId="2B327DBD" w14:textId="77777777" w:rsidR="009F3E18" w:rsidRDefault="00AE257B">
      <w:pPr>
        <w:pStyle w:val="Heading2"/>
        <w:pBdr>
          <w:bottom w:val="single" w:sz="10" w:space="5" w:color="E43A0A"/>
        </w:pBdr>
      </w:pPr>
      <w:r>
        <w:t>K-tag review — Operating features and emergency procedures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1EFE642F"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B0E7FFF"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651264B"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236B7C0"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8343CE8"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711695F"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2043A3B"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73A9F4E" w14:textId="77777777" w:rsidR="009F3E18" w:rsidRDefault="00AE257B">
            <w:pPr>
              <w:keepNext/>
              <w:spacing w:after="20" w:line="257" w:lineRule="auto"/>
              <w:rPr>
                <w:rFonts w:hint="eastAsia"/>
              </w:rPr>
            </w:pPr>
            <w:r>
              <w:rPr>
                <w:b/>
                <w:color w:val="FFFFFF"/>
                <w:sz w:val="15"/>
              </w:rPr>
              <w:t>EOP Location / Evidence / Notes</w:t>
            </w:r>
          </w:p>
        </w:tc>
      </w:tr>
      <w:tr w:rsidR="009F3E18" w14:paraId="519E463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561866" w14:textId="77777777" w:rsidR="009F3E18" w:rsidRDefault="00AE257B">
            <w:pPr>
              <w:spacing w:after="20" w:line="257" w:lineRule="auto"/>
              <w:rPr>
                <w:rFonts w:hint="eastAsia"/>
              </w:rPr>
            </w:pPr>
            <w:r>
              <w:rPr>
                <w:b/>
                <w:color w:val="00543B"/>
                <w:sz w:val="18"/>
              </w:rPr>
              <w:t>K700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F2B2CF" w14:textId="77777777" w:rsidR="009F3E18" w:rsidRDefault="00AE257B">
            <w:pPr>
              <w:spacing w:after="20" w:line="257" w:lineRule="auto"/>
              <w:rPr>
                <w:rFonts w:hint="eastAsia"/>
              </w:rPr>
            </w:pPr>
            <w:r>
              <w:rPr>
                <w:sz w:val="18"/>
              </w:rPr>
              <w:t>Operating Features – Other. Review additional operating features and staffing practices not covered by another K-tag.</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C27A0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D1302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D31CDB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AAECFF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6DC7FF" w14:textId="77777777" w:rsidR="009F3E18" w:rsidRDefault="009F3E18">
            <w:pPr>
              <w:spacing w:after="20" w:line="257" w:lineRule="auto"/>
              <w:rPr>
                <w:rFonts w:hint="eastAsia"/>
              </w:rPr>
            </w:pPr>
          </w:p>
        </w:tc>
      </w:tr>
      <w:tr w:rsidR="009F3E18" w14:paraId="6C2C4D9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F7CDB9" w14:textId="77777777" w:rsidR="009F3E18" w:rsidRDefault="00AE257B">
            <w:pPr>
              <w:spacing w:after="20" w:line="257" w:lineRule="auto"/>
              <w:rPr>
                <w:rFonts w:hint="eastAsia"/>
              </w:rPr>
            </w:pPr>
            <w:r>
              <w:rPr>
                <w:b/>
                <w:color w:val="00543B"/>
                <w:sz w:val="18"/>
              </w:rPr>
              <w:t>K711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9BF8B8" w14:textId="77777777" w:rsidR="009F3E18" w:rsidRDefault="00AE257B">
            <w:pPr>
              <w:spacing w:after="20" w:line="257" w:lineRule="auto"/>
              <w:rPr>
                <w:rFonts w:hint="eastAsia"/>
              </w:rPr>
            </w:pPr>
            <w:r>
              <w:rPr>
                <w:sz w:val="18"/>
              </w:rPr>
              <w:t>Evacuation and Relocation Plan. Maintain a written fire protection, relocation, and evacuation plan with prompt reporting, alarm activation, containment, extinguishment, rescue, staff duties, and fire-department cooperation; verify accessibility and staff instruction.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AA15B6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3C268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9E038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1F9EB4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C47E40" w14:textId="77777777" w:rsidR="009F3E18" w:rsidRDefault="009F3E18">
            <w:pPr>
              <w:spacing w:after="20" w:line="257" w:lineRule="auto"/>
              <w:rPr>
                <w:rFonts w:hint="eastAsia"/>
              </w:rPr>
            </w:pPr>
          </w:p>
        </w:tc>
      </w:tr>
      <w:tr w:rsidR="009F3E18" w14:paraId="76C1C97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A8AF3B" w14:textId="77777777" w:rsidR="009F3E18" w:rsidRDefault="00AE257B">
            <w:pPr>
              <w:spacing w:after="20" w:line="257" w:lineRule="auto"/>
              <w:rPr>
                <w:rFonts w:hint="eastAsia"/>
              </w:rPr>
            </w:pPr>
            <w:r>
              <w:rPr>
                <w:b/>
                <w:color w:val="00543B"/>
                <w:sz w:val="18"/>
              </w:rPr>
              <w:t>K712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575881" w14:textId="77777777" w:rsidR="009F3E18" w:rsidRDefault="00AE257B">
            <w:pPr>
              <w:spacing w:after="20" w:line="257" w:lineRule="auto"/>
              <w:rPr>
                <w:rFonts w:hint="eastAsia"/>
              </w:rPr>
            </w:pPr>
            <w:r>
              <w:rPr>
                <w:sz w:val="18"/>
              </w:rPr>
              <w:t>Fire Drills. Conduct fire drills at least quarterly on each shift, at varied expected and unexpected times, with alarm transmission and simulated fire conditions. Retain shift, scenario, response, and improvement records.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5EB204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841642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AD419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4BAABC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85BD9DC" w14:textId="77777777" w:rsidR="009F3E18" w:rsidRDefault="009F3E18">
            <w:pPr>
              <w:spacing w:after="20" w:line="257" w:lineRule="auto"/>
              <w:rPr>
                <w:rFonts w:hint="eastAsia"/>
              </w:rPr>
            </w:pPr>
          </w:p>
        </w:tc>
      </w:tr>
      <w:tr w:rsidR="009F3E18" w14:paraId="3A8BE37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35A3CCA" w14:textId="77777777" w:rsidR="009F3E18" w:rsidRDefault="00AE257B">
            <w:pPr>
              <w:spacing w:after="20" w:line="257" w:lineRule="auto"/>
              <w:rPr>
                <w:rFonts w:hint="eastAsia"/>
              </w:rPr>
            </w:pPr>
            <w:r>
              <w:rPr>
                <w:b/>
                <w:color w:val="00543B"/>
                <w:sz w:val="18"/>
              </w:rPr>
              <w:lastRenderedPageBreak/>
              <w:t>K741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DAB62C" w14:textId="77777777" w:rsidR="009F3E18" w:rsidRDefault="00AE257B">
            <w:pPr>
              <w:spacing w:after="20" w:line="257" w:lineRule="auto"/>
              <w:rPr>
                <w:rFonts w:hint="eastAsia"/>
              </w:rPr>
            </w:pPr>
            <w:r>
              <w:rPr>
                <w:sz w:val="18"/>
              </w:rPr>
              <w:t>Smoking Regulations. Maintain smoking restrictions, supervision where needed, ash disposal, signs, and permitted metal containers; verify ignition-risk controls.</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8B96F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22A770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2258C2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57EA5F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6B28B03" w14:textId="77777777" w:rsidR="009F3E18" w:rsidRDefault="009F3E18">
            <w:pPr>
              <w:spacing w:after="20" w:line="257" w:lineRule="auto"/>
              <w:rPr>
                <w:rFonts w:hint="eastAsia"/>
              </w:rPr>
            </w:pPr>
          </w:p>
        </w:tc>
      </w:tr>
      <w:tr w:rsidR="009F3E18" w14:paraId="18C65E8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A1D29A" w14:textId="77777777" w:rsidR="009F3E18" w:rsidRDefault="00AE257B">
            <w:pPr>
              <w:spacing w:after="20" w:line="257" w:lineRule="auto"/>
              <w:rPr>
                <w:rFonts w:hint="eastAsia"/>
              </w:rPr>
            </w:pPr>
            <w:r>
              <w:rPr>
                <w:b/>
                <w:color w:val="00543B"/>
                <w:sz w:val="18"/>
              </w:rPr>
              <w:t>K751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192248" w14:textId="77777777" w:rsidR="009F3E18" w:rsidRDefault="00AE257B">
            <w:pPr>
              <w:spacing w:after="20" w:line="257" w:lineRule="auto"/>
              <w:rPr>
                <w:rFonts w:hint="eastAsia"/>
              </w:rPr>
            </w:pPr>
            <w:r>
              <w:rPr>
                <w:sz w:val="18"/>
              </w:rPr>
              <w:t>Draperies, Curtains, and Loosely Hanging Fabrics. Verify flame-resistance evidence and permitted use of drapes, curtains, and hanging fabrics.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944F0C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D7081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5D705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3AB45E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CA533F0" w14:textId="77777777" w:rsidR="009F3E18" w:rsidRDefault="009F3E18">
            <w:pPr>
              <w:spacing w:after="20" w:line="257" w:lineRule="auto"/>
              <w:rPr>
                <w:rFonts w:hint="eastAsia"/>
              </w:rPr>
            </w:pPr>
          </w:p>
        </w:tc>
      </w:tr>
      <w:tr w:rsidR="009F3E18" w14:paraId="22B2A95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25EB1E" w14:textId="77777777" w:rsidR="009F3E18" w:rsidRDefault="00AE257B">
            <w:pPr>
              <w:spacing w:after="20" w:line="257" w:lineRule="auto"/>
              <w:rPr>
                <w:rFonts w:hint="eastAsia"/>
              </w:rPr>
            </w:pPr>
            <w:r>
              <w:rPr>
                <w:b/>
                <w:color w:val="00543B"/>
                <w:sz w:val="18"/>
              </w:rPr>
              <w:t>K752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B9919A" w14:textId="77777777" w:rsidR="009F3E18" w:rsidRDefault="00AE257B">
            <w:pPr>
              <w:spacing w:after="20" w:line="257" w:lineRule="auto"/>
              <w:rPr>
                <w:rFonts w:hint="eastAsia"/>
              </w:rPr>
            </w:pPr>
            <w:r>
              <w:rPr>
                <w:sz w:val="18"/>
              </w:rPr>
              <w:t>Upholstered Furniture and Mattresses. Verify applicable testing, product evidence, and protection for upholstered furniture and mattresses.</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13812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B4ECEE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9651A1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6A69C7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CDD008" w14:textId="77777777" w:rsidR="009F3E18" w:rsidRDefault="009F3E18">
            <w:pPr>
              <w:spacing w:after="20" w:line="257" w:lineRule="auto"/>
              <w:rPr>
                <w:rFonts w:hint="eastAsia"/>
              </w:rPr>
            </w:pPr>
          </w:p>
        </w:tc>
      </w:tr>
      <w:tr w:rsidR="009F3E18" w14:paraId="62AED2D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170768" w14:textId="77777777" w:rsidR="009F3E18" w:rsidRDefault="00AE257B">
            <w:pPr>
              <w:spacing w:after="20" w:line="257" w:lineRule="auto"/>
              <w:rPr>
                <w:rFonts w:hint="eastAsia"/>
              </w:rPr>
            </w:pPr>
            <w:r>
              <w:rPr>
                <w:b/>
                <w:color w:val="00543B"/>
                <w:sz w:val="18"/>
              </w:rPr>
              <w:t>K753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83FF56" w14:textId="77777777" w:rsidR="009F3E18" w:rsidRDefault="00AE257B">
            <w:pPr>
              <w:spacing w:after="20" w:line="257" w:lineRule="auto"/>
              <w:rPr>
                <w:rFonts w:hint="eastAsia"/>
              </w:rPr>
            </w:pPr>
            <w:r>
              <w:rPr>
                <w:sz w:val="18"/>
              </w:rPr>
              <w:t>Combustible Decorations. Verify decoration combustibility, limits, locations, and documentation of allowed materials.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E78F4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D70C5E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64F55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254DA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8208584" w14:textId="77777777" w:rsidR="009F3E18" w:rsidRDefault="009F3E18">
            <w:pPr>
              <w:spacing w:after="20" w:line="257" w:lineRule="auto"/>
              <w:rPr>
                <w:rFonts w:hint="eastAsia"/>
              </w:rPr>
            </w:pPr>
          </w:p>
        </w:tc>
      </w:tr>
      <w:tr w:rsidR="009F3E18" w14:paraId="0DE9583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DC9E82" w14:textId="77777777" w:rsidR="009F3E18" w:rsidRDefault="00AE257B">
            <w:pPr>
              <w:spacing w:after="20" w:line="257" w:lineRule="auto"/>
              <w:rPr>
                <w:rFonts w:hint="eastAsia"/>
              </w:rPr>
            </w:pPr>
            <w:r>
              <w:rPr>
                <w:b/>
                <w:color w:val="00543B"/>
                <w:sz w:val="18"/>
              </w:rPr>
              <w:t>K761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B9D7D7" w14:textId="77777777" w:rsidR="009F3E18" w:rsidRDefault="00AE257B">
            <w:pPr>
              <w:spacing w:after="20" w:line="257" w:lineRule="auto"/>
              <w:rPr>
                <w:rFonts w:hint="eastAsia"/>
              </w:rPr>
            </w:pPr>
            <w:r>
              <w:rPr>
                <w:sz w:val="18"/>
              </w:rPr>
              <w:t>Maintenance, Inspection &amp; Testing - Doors. Inspect and test required fire door assemblies annually using qualified personnel and written records. Routinely inspect other corridor and smoke barrier doors; do not automatically treat every door as an annual NFPA 80 fire door.</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9A1B3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411D03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6E78C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B1CEC4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FA0FBD0" w14:textId="77777777" w:rsidR="009F3E18" w:rsidRDefault="009F3E18">
            <w:pPr>
              <w:spacing w:after="20" w:line="257" w:lineRule="auto"/>
              <w:rPr>
                <w:rFonts w:hint="eastAsia"/>
              </w:rPr>
            </w:pPr>
          </w:p>
        </w:tc>
      </w:tr>
      <w:tr w:rsidR="009F3E18" w14:paraId="71E318B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BEA2759" w14:textId="77777777" w:rsidR="009F3E18" w:rsidRDefault="00AE257B">
            <w:pPr>
              <w:spacing w:after="20" w:line="257" w:lineRule="auto"/>
              <w:rPr>
                <w:rFonts w:hint="eastAsia"/>
              </w:rPr>
            </w:pPr>
            <w:r>
              <w:rPr>
                <w:b/>
                <w:color w:val="00543B"/>
                <w:sz w:val="18"/>
              </w:rPr>
              <w:t>K754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F4545A" w14:textId="77777777" w:rsidR="009F3E18" w:rsidRDefault="00AE257B">
            <w:pPr>
              <w:spacing w:after="20" w:line="257" w:lineRule="auto"/>
              <w:rPr>
                <w:rFonts w:hint="eastAsia"/>
              </w:rPr>
            </w:pPr>
            <w:r>
              <w:rPr>
                <w:sz w:val="18"/>
              </w:rPr>
              <w:t>Soiled Linen and Trash Containers. Verify linen and trash container capacity, density, hazardous-area storage, and applicable recycling exceptions.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854E46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CBFA7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53C0E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71B4CE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633488" w14:textId="77777777" w:rsidR="009F3E18" w:rsidRDefault="009F3E18">
            <w:pPr>
              <w:spacing w:after="20" w:line="257" w:lineRule="auto"/>
              <w:rPr>
                <w:rFonts w:hint="eastAsia"/>
              </w:rPr>
            </w:pPr>
          </w:p>
        </w:tc>
      </w:tr>
      <w:tr w:rsidR="009F3E18" w14:paraId="3A1205A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03870D0" w14:textId="77777777" w:rsidR="009F3E18" w:rsidRDefault="00AE257B">
            <w:pPr>
              <w:spacing w:after="20" w:line="257" w:lineRule="auto"/>
              <w:rPr>
                <w:rFonts w:hint="eastAsia"/>
              </w:rPr>
            </w:pPr>
            <w:r>
              <w:rPr>
                <w:b/>
                <w:color w:val="00543B"/>
                <w:sz w:val="18"/>
              </w:rPr>
              <w:t>K771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04C9BEE" w14:textId="77777777" w:rsidR="009F3E18" w:rsidRDefault="00AE257B">
            <w:pPr>
              <w:spacing w:after="20" w:line="257" w:lineRule="auto"/>
              <w:rPr>
                <w:rFonts w:hint="eastAsia"/>
              </w:rPr>
            </w:pPr>
            <w:r>
              <w:rPr>
                <w:sz w:val="18"/>
              </w:rPr>
              <w:t>Engineer Smoke Control Systems. For engineered smoke control, maintain operational testing, maintenance, trained staff, and system documentation.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06AE1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5062E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EFC80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D9FE8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E067DB9" w14:textId="77777777" w:rsidR="009F3E18" w:rsidRDefault="009F3E18">
            <w:pPr>
              <w:spacing w:after="20" w:line="257" w:lineRule="auto"/>
              <w:rPr>
                <w:rFonts w:hint="eastAsia"/>
              </w:rPr>
            </w:pPr>
          </w:p>
        </w:tc>
      </w:tr>
      <w:tr w:rsidR="009F3E18" w14:paraId="65EF9E4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6F197A" w14:textId="77777777" w:rsidR="009F3E18" w:rsidRDefault="00AE257B">
            <w:pPr>
              <w:spacing w:after="20" w:line="257" w:lineRule="auto"/>
              <w:rPr>
                <w:rFonts w:hint="eastAsia"/>
              </w:rPr>
            </w:pPr>
            <w:r>
              <w:rPr>
                <w:b/>
                <w:color w:val="00543B"/>
                <w:sz w:val="18"/>
              </w:rPr>
              <w:t>K781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131404E" w14:textId="77777777" w:rsidR="009F3E18" w:rsidRDefault="00AE257B">
            <w:pPr>
              <w:spacing w:after="20" w:line="257" w:lineRule="auto"/>
              <w:rPr>
                <w:rFonts w:hint="eastAsia"/>
              </w:rPr>
            </w:pPr>
            <w:r>
              <w:rPr>
                <w:sz w:val="18"/>
              </w:rPr>
              <w:t>Portable Space Heaters. Verify restrictions on portable space heaters and any permitted use, including element temperature and approved location.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7CA1C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5797B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64903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FD591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4E6E71" w14:textId="77777777" w:rsidR="009F3E18" w:rsidRDefault="009F3E18">
            <w:pPr>
              <w:spacing w:after="20" w:line="257" w:lineRule="auto"/>
              <w:rPr>
                <w:rFonts w:hint="eastAsia"/>
              </w:rPr>
            </w:pPr>
          </w:p>
        </w:tc>
      </w:tr>
      <w:tr w:rsidR="009F3E18" w14:paraId="65BC478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98A642" w14:textId="77777777" w:rsidR="009F3E18" w:rsidRDefault="00AE257B">
            <w:pPr>
              <w:spacing w:after="20" w:line="257" w:lineRule="auto"/>
              <w:rPr>
                <w:rFonts w:hint="eastAsia"/>
              </w:rPr>
            </w:pPr>
            <w:r>
              <w:rPr>
                <w:b/>
                <w:color w:val="00543B"/>
                <w:sz w:val="18"/>
              </w:rPr>
              <w:lastRenderedPageBreak/>
              <w:t>K791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F2F0FA3" w14:textId="77777777" w:rsidR="009F3E18" w:rsidRDefault="00AE257B">
            <w:pPr>
              <w:spacing w:after="20" w:line="257" w:lineRule="auto"/>
              <w:rPr>
                <w:rFonts w:hint="eastAsia"/>
              </w:rPr>
            </w:pPr>
            <w:r>
              <w:rPr>
                <w:sz w:val="18"/>
              </w:rPr>
              <w:t>Construction, Repair, and Improvement Operations. Maintain construction, repair, and renovation safeguards, temporary egress, fire protection, hot-work controls, and NFPA 241 protections.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77BC0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74396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CAB90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028F32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E04B5BA" w14:textId="77777777" w:rsidR="009F3E18" w:rsidRDefault="009F3E18">
            <w:pPr>
              <w:spacing w:after="20" w:line="257" w:lineRule="auto"/>
              <w:rPr>
                <w:rFonts w:hint="eastAsia"/>
              </w:rPr>
            </w:pPr>
          </w:p>
        </w:tc>
      </w:tr>
    </w:tbl>
    <w:p w14:paraId="031117A2" w14:textId="77777777" w:rsidR="009F3E18" w:rsidRDefault="00AE257B">
      <w:pPr>
        <w:pStyle w:val="Heading2"/>
        <w:pBdr>
          <w:bottom w:val="single" w:sz="10" w:space="5" w:color="E43A0A"/>
        </w:pBdr>
      </w:pPr>
      <w:r>
        <w:t>K-tag review — Health care facility systems and equipment</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6CBE576B"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1C4528E"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39FEDFA"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97958E0"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F536709"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4DA4A00E"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F9D267B"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ADA1E05" w14:textId="77777777" w:rsidR="009F3E18" w:rsidRDefault="00AE257B">
            <w:pPr>
              <w:keepNext/>
              <w:spacing w:after="20" w:line="257" w:lineRule="auto"/>
              <w:rPr>
                <w:rFonts w:hint="eastAsia"/>
              </w:rPr>
            </w:pPr>
            <w:r>
              <w:rPr>
                <w:b/>
                <w:color w:val="FFFFFF"/>
                <w:sz w:val="15"/>
              </w:rPr>
              <w:t>EOP Location / Evidence / Notes</w:t>
            </w:r>
          </w:p>
        </w:tc>
      </w:tr>
      <w:tr w:rsidR="009F3E18" w14:paraId="2A79DF8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2C8726" w14:textId="77777777" w:rsidR="009F3E18" w:rsidRDefault="00AE257B">
            <w:pPr>
              <w:spacing w:after="20" w:line="257" w:lineRule="auto"/>
              <w:rPr>
                <w:rFonts w:hint="eastAsia"/>
              </w:rPr>
            </w:pPr>
            <w:r>
              <w:rPr>
                <w:b/>
                <w:color w:val="00543B"/>
                <w:sz w:val="18"/>
              </w:rPr>
              <w:t>K900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049B092" w14:textId="77777777" w:rsidR="009F3E18" w:rsidRDefault="00AE257B">
            <w:pPr>
              <w:spacing w:after="20" w:line="257" w:lineRule="auto"/>
              <w:rPr>
                <w:rFonts w:hint="eastAsia"/>
              </w:rPr>
            </w:pPr>
            <w:r>
              <w:rPr>
                <w:sz w:val="18"/>
              </w:rPr>
              <w:t>Health Care Facilities Code - Other. Review other applicable NFPA 99 requirements. Record federal exclusions of Chapters 7, 8, 12, and 13 separately from Maine obligations.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079CD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D19C39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0717B0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C8AA3F3"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C06F48" w14:textId="77777777" w:rsidR="009F3E18" w:rsidRDefault="009F3E18">
            <w:pPr>
              <w:spacing w:after="20" w:line="257" w:lineRule="auto"/>
              <w:rPr>
                <w:rFonts w:hint="eastAsia"/>
              </w:rPr>
            </w:pPr>
          </w:p>
        </w:tc>
      </w:tr>
      <w:tr w:rsidR="009F3E18" w14:paraId="00FB1C3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803EDB" w14:textId="77777777" w:rsidR="009F3E18" w:rsidRDefault="00AE257B">
            <w:pPr>
              <w:spacing w:after="20" w:line="257" w:lineRule="auto"/>
              <w:rPr>
                <w:rFonts w:hint="eastAsia"/>
              </w:rPr>
            </w:pPr>
            <w:r>
              <w:rPr>
                <w:b/>
                <w:color w:val="00543B"/>
                <w:sz w:val="18"/>
              </w:rPr>
              <w:t>K901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F8115D" w14:textId="77777777" w:rsidR="009F3E18" w:rsidRDefault="00AE257B">
            <w:pPr>
              <w:spacing w:after="20" w:line="257" w:lineRule="auto"/>
              <w:rPr>
                <w:rFonts w:hint="eastAsia"/>
              </w:rPr>
            </w:pPr>
            <w:r>
              <w:rPr>
                <w:sz w:val="18"/>
              </w:rPr>
              <w:t>Fundamentals – Building System Categories. Maintain formal, documented risk assessments assigning building-system Categories 1 through 4; qualified personnel determine the risk of system failure.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BF0F0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9AFCFD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8C443B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C66A58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EA563C" w14:textId="77777777" w:rsidR="009F3E18" w:rsidRDefault="009F3E18">
            <w:pPr>
              <w:spacing w:after="20" w:line="257" w:lineRule="auto"/>
              <w:rPr>
                <w:rFonts w:hint="eastAsia"/>
              </w:rPr>
            </w:pPr>
          </w:p>
        </w:tc>
      </w:tr>
      <w:tr w:rsidR="009F3E18" w14:paraId="4DECE2D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C76D482" w14:textId="77777777" w:rsidR="009F3E18" w:rsidRDefault="00AE257B">
            <w:pPr>
              <w:spacing w:after="20" w:line="257" w:lineRule="auto"/>
              <w:rPr>
                <w:rFonts w:hint="eastAsia"/>
              </w:rPr>
            </w:pPr>
            <w:r>
              <w:rPr>
                <w:b/>
                <w:color w:val="00543B"/>
                <w:sz w:val="18"/>
              </w:rPr>
              <w:t>K902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C3473C" w14:textId="77777777" w:rsidR="009F3E18" w:rsidRDefault="00AE257B">
            <w:pPr>
              <w:spacing w:after="20" w:line="257" w:lineRule="auto"/>
              <w:rPr>
                <w:rFonts w:hint="eastAsia"/>
              </w:rPr>
            </w:pPr>
            <w:r>
              <w:rPr>
                <w:sz w:val="18"/>
              </w:rPr>
              <w:t>Gas and Vacuum Piped Systems – Other. Review remaining medical gas and vacuum Chapter 5 provisions not addressed by specific tags.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F909D1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E7627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B8F9F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F5991C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3A6978" w14:textId="77777777" w:rsidR="009F3E18" w:rsidRDefault="009F3E18">
            <w:pPr>
              <w:spacing w:after="20" w:line="257" w:lineRule="auto"/>
              <w:rPr>
                <w:rFonts w:hint="eastAsia"/>
              </w:rPr>
            </w:pPr>
          </w:p>
        </w:tc>
      </w:tr>
      <w:tr w:rsidR="009F3E18" w14:paraId="6AAA29F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3C6CEBD" w14:textId="77777777" w:rsidR="009F3E18" w:rsidRDefault="00AE257B">
            <w:pPr>
              <w:spacing w:after="20" w:line="257" w:lineRule="auto"/>
              <w:rPr>
                <w:rFonts w:hint="eastAsia"/>
              </w:rPr>
            </w:pPr>
            <w:r>
              <w:rPr>
                <w:b/>
                <w:color w:val="00543B"/>
                <w:sz w:val="18"/>
              </w:rPr>
              <w:t>K903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CF5D578" w14:textId="77777777" w:rsidR="009F3E18" w:rsidRDefault="00AE257B">
            <w:pPr>
              <w:spacing w:after="20" w:line="257" w:lineRule="auto"/>
              <w:rPr>
                <w:rFonts w:hint="eastAsia"/>
              </w:rPr>
            </w:pPr>
            <w:r>
              <w:rPr>
                <w:sz w:val="18"/>
              </w:rPr>
              <w:t>Gas and Vacuum Piped Systems – Categories. Verify medical gas, vacuum, WAGD, and air system categories match clinical risk and permitted sedation or anesthesia use.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0B27E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D066B1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A46FE3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0943C6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1DF32BD" w14:textId="77777777" w:rsidR="009F3E18" w:rsidRDefault="009F3E18">
            <w:pPr>
              <w:spacing w:after="20" w:line="257" w:lineRule="auto"/>
              <w:rPr>
                <w:rFonts w:hint="eastAsia"/>
              </w:rPr>
            </w:pPr>
          </w:p>
        </w:tc>
      </w:tr>
      <w:tr w:rsidR="009F3E18" w14:paraId="1B3FED7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19CAFF" w14:textId="77777777" w:rsidR="009F3E18" w:rsidRDefault="00AE257B">
            <w:pPr>
              <w:spacing w:after="20" w:line="257" w:lineRule="auto"/>
              <w:rPr>
                <w:rFonts w:hint="eastAsia"/>
              </w:rPr>
            </w:pPr>
            <w:r>
              <w:rPr>
                <w:b/>
                <w:color w:val="00543B"/>
                <w:sz w:val="18"/>
              </w:rPr>
              <w:t>K904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8D5B54" w14:textId="77777777" w:rsidR="009F3E18" w:rsidRDefault="00AE257B">
            <w:pPr>
              <w:spacing w:after="20" w:line="257" w:lineRule="auto"/>
              <w:rPr>
                <w:rFonts w:hint="eastAsia"/>
              </w:rPr>
            </w:pPr>
            <w:r>
              <w:rPr>
                <w:sz w:val="18"/>
              </w:rPr>
              <w:t>Gas and Vacuum Piped Systems – Warning Systems. Verify required medical gas and vacuum master, area, and local warning systems and staff response to abnormal conditions.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6F54BF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B6FB07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6D104D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BB3216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16441D" w14:textId="77777777" w:rsidR="009F3E18" w:rsidRDefault="009F3E18">
            <w:pPr>
              <w:spacing w:after="20" w:line="257" w:lineRule="auto"/>
              <w:rPr>
                <w:rFonts w:hint="eastAsia"/>
              </w:rPr>
            </w:pPr>
          </w:p>
        </w:tc>
      </w:tr>
      <w:tr w:rsidR="009F3E18" w14:paraId="3D74ED9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86D642" w14:textId="77777777" w:rsidR="009F3E18" w:rsidRDefault="00AE257B">
            <w:pPr>
              <w:spacing w:after="20" w:line="257" w:lineRule="auto"/>
              <w:rPr>
                <w:rFonts w:hint="eastAsia"/>
              </w:rPr>
            </w:pPr>
            <w:r>
              <w:rPr>
                <w:b/>
                <w:color w:val="00543B"/>
                <w:sz w:val="18"/>
              </w:rPr>
              <w:t>K905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D699DD" w14:textId="77777777" w:rsidR="009F3E18" w:rsidRDefault="00AE257B">
            <w:pPr>
              <w:spacing w:after="20" w:line="257" w:lineRule="auto"/>
              <w:rPr>
                <w:rFonts w:hint="eastAsia"/>
              </w:rPr>
            </w:pPr>
            <w:r>
              <w:rPr>
                <w:sz w:val="18"/>
              </w:rPr>
              <w:t>Gas and Vacuum Piped Systems – Central Supply System. Verify central supply design, source equipment, reserve supply, access, separation, and protection.</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4D97EB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6DFEF2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7E58FF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CD1D64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16DEFA" w14:textId="77777777" w:rsidR="009F3E18" w:rsidRDefault="009F3E18">
            <w:pPr>
              <w:spacing w:after="20" w:line="257" w:lineRule="auto"/>
              <w:rPr>
                <w:rFonts w:hint="eastAsia"/>
              </w:rPr>
            </w:pPr>
          </w:p>
        </w:tc>
      </w:tr>
      <w:tr w:rsidR="009F3E18" w14:paraId="7890DF2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CBB2B7" w14:textId="77777777" w:rsidR="009F3E18" w:rsidRDefault="00AE257B">
            <w:pPr>
              <w:spacing w:after="20" w:line="257" w:lineRule="auto"/>
              <w:rPr>
                <w:rFonts w:hint="eastAsia"/>
              </w:rPr>
            </w:pPr>
            <w:r>
              <w:rPr>
                <w:b/>
                <w:color w:val="00543B"/>
                <w:sz w:val="18"/>
              </w:rPr>
              <w:lastRenderedPageBreak/>
              <w:t>K906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693EFCC" w14:textId="77777777" w:rsidR="009F3E18" w:rsidRDefault="00AE257B">
            <w:pPr>
              <w:spacing w:after="20" w:line="257" w:lineRule="auto"/>
              <w:rPr>
                <w:rFonts w:hint="eastAsia"/>
              </w:rPr>
            </w:pPr>
            <w:r>
              <w:rPr>
                <w:sz w:val="18"/>
              </w:rPr>
              <w:t>Gas and Vacuum Piped Systems – Central Supply System Operations. Verify safe central supply operations and continuity under source failure, maintenance, and reserve depletion.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632C5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BA9E20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50CBC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9A69C0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7BDD492" w14:textId="77777777" w:rsidR="009F3E18" w:rsidRDefault="009F3E18">
            <w:pPr>
              <w:spacing w:after="20" w:line="257" w:lineRule="auto"/>
              <w:rPr>
                <w:rFonts w:hint="eastAsia"/>
              </w:rPr>
            </w:pPr>
          </w:p>
        </w:tc>
      </w:tr>
      <w:tr w:rsidR="009F3E18" w14:paraId="7CD54AF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CE77AB" w14:textId="77777777" w:rsidR="009F3E18" w:rsidRDefault="00AE257B">
            <w:pPr>
              <w:spacing w:after="20" w:line="257" w:lineRule="auto"/>
              <w:rPr>
                <w:rFonts w:hint="eastAsia"/>
              </w:rPr>
            </w:pPr>
            <w:r>
              <w:rPr>
                <w:b/>
                <w:color w:val="00543B"/>
                <w:sz w:val="18"/>
              </w:rPr>
              <w:t>K907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D1CF7C" w14:textId="77777777" w:rsidR="009F3E18" w:rsidRDefault="00AE257B">
            <w:pPr>
              <w:spacing w:after="20" w:line="257" w:lineRule="auto"/>
              <w:rPr>
                <w:rFonts w:hint="eastAsia"/>
              </w:rPr>
            </w:pPr>
            <w:r>
              <w:rPr>
                <w:sz w:val="18"/>
              </w:rPr>
              <w:t>Gas and Vacuum Piped Systems – Maintenance Program. Maintain medical gas and vacuum maintenance policies, equipment inventories, schedules, qualified personnel, and service records.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311A54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FDAD5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EEDC3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281D62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01A9A1" w14:textId="77777777" w:rsidR="009F3E18" w:rsidRDefault="009F3E18">
            <w:pPr>
              <w:spacing w:after="20" w:line="257" w:lineRule="auto"/>
              <w:rPr>
                <w:rFonts w:hint="eastAsia"/>
              </w:rPr>
            </w:pPr>
          </w:p>
        </w:tc>
      </w:tr>
      <w:tr w:rsidR="009F3E18" w14:paraId="6CE1EE7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A90E5E" w14:textId="77777777" w:rsidR="009F3E18" w:rsidRDefault="00AE257B">
            <w:pPr>
              <w:spacing w:after="20" w:line="257" w:lineRule="auto"/>
              <w:rPr>
                <w:rFonts w:hint="eastAsia"/>
              </w:rPr>
            </w:pPr>
            <w:r>
              <w:rPr>
                <w:b/>
                <w:color w:val="00543B"/>
                <w:sz w:val="18"/>
              </w:rPr>
              <w:t>K908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998E7B7" w14:textId="77777777" w:rsidR="009F3E18" w:rsidRDefault="00AE257B">
            <w:pPr>
              <w:spacing w:after="20" w:line="257" w:lineRule="auto"/>
              <w:rPr>
                <w:rFonts w:hint="eastAsia"/>
              </w:rPr>
            </w:pPr>
            <w:r>
              <w:rPr>
                <w:sz w:val="18"/>
              </w:rPr>
              <w:t>Gas and Vacuum Piped Systems – Inspection and Testing Operations. Verify inspection and testing of medical gas and vacuum components, alarms, safety devices, and corrective actions.</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FE40D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09EDD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9F62F7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86CFD3"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DFC052" w14:textId="77777777" w:rsidR="009F3E18" w:rsidRDefault="009F3E18">
            <w:pPr>
              <w:spacing w:after="20" w:line="257" w:lineRule="auto"/>
              <w:rPr>
                <w:rFonts w:hint="eastAsia"/>
              </w:rPr>
            </w:pPr>
          </w:p>
        </w:tc>
      </w:tr>
      <w:tr w:rsidR="009F3E18" w14:paraId="5B69679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873669" w14:textId="77777777" w:rsidR="009F3E18" w:rsidRDefault="00AE257B">
            <w:pPr>
              <w:spacing w:after="20" w:line="257" w:lineRule="auto"/>
              <w:rPr>
                <w:rFonts w:hint="eastAsia"/>
              </w:rPr>
            </w:pPr>
            <w:r>
              <w:rPr>
                <w:b/>
                <w:color w:val="00543B"/>
                <w:sz w:val="18"/>
              </w:rPr>
              <w:t>K909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83F1D82" w14:textId="77777777" w:rsidR="009F3E18" w:rsidRDefault="00AE257B">
            <w:pPr>
              <w:spacing w:after="20" w:line="257" w:lineRule="auto"/>
              <w:rPr>
                <w:rFonts w:hint="eastAsia"/>
              </w:rPr>
            </w:pPr>
            <w:r>
              <w:rPr>
                <w:sz w:val="18"/>
              </w:rPr>
              <w:t>Gas and Vacuum Piped Systems – Information and Warning Signs. Verify medical gas and vacuum warning signs, instructions, and required information at sources, valves, and outlets.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85BC30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555288"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4C22C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DEA0A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1C70721" w14:textId="77777777" w:rsidR="009F3E18" w:rsidRDefault="009F3E18">
            <w:pPr>
              <w:spacing w:after="20" w:line="257" w:lineRule="auto"/>
              <w:rPr>
                <w:rFonts w:hint="eastAsia"/>
              </w:rPr>
            </w:pPr>
          </w:p>
        </w:tc>
      </w:tr>
      <w:tr w:rsidR="009F3E18" w14:paraId="41F6553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5B8B7B7" w14:textId="77777777" w:rsidR="009F3E18" w:rsidRDefault="00AE257B">
            <w:pPr>
              <w:spacing w:after="20" w:line="257" w:lineRule="auto"/>
              <w:rPr>
                <w:rFonts w:hint="eastAsia"/>
              </w:rPr>
            </w:pPr>
            <w:r>
              <w:rPr>
                <w:b/>
                <w:color w:val="00543B"/>
                <w:sz w:val="18"/>
              </w:rPr>
              <w:t>K910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6CE4D6" w14:textId="77777777" w:rsidR="009F3E18" w:rsidRDefault="00AE257B">
            <w:pPr>
              <w:spacing w:after="20" w:line="257" w:lineRule="auto"/>
              <w:rPr>
                <w:rFonts w:hint="eastAsia"/>
              </w:rPr>
            </w:pPr>
            <w:r>
              <w:rPr>
                <w:sz w:val="18"/>
              </w:rPr>
              <w:t>Gas and Vacuum Piped Systems – Modifications. For medical gas modifications, retain permits, qualified installer and verifier records, testing, and acceptance before clinical use.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93BB3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482D04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97DFC3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14135B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DB7DF17" w14:textId="77777777" w:rsidR="009F3E18" w:rsidRDefault="009F3E18">
            <w:pPr>
              <w:spacing w:after="20" w:line="257" w:lineRule="auto"/>
              <w:rPr>
                <w:rFonts w:hint="eastAsia"/>
              </w:rPr>
            </w:pPr>
          </w:p>
        </w:tc>
      </w:tr>
      <w:tr w:rsidR="009F3E18" w14:paraId="41E1F6D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2EF891" w14:textId="77777777" w:rsidR="009F3E18" w:rsidRDefault="00AE257B">
            <w:pPr>
              <w:spacing w:after="20" w:line="257" w:lineRule="auto"/>
              <w:rPr>
                <w:rFonts w:hint="eastAsia"/>
              </w:rPr>
            </w:pPr>
            <w:r>
              <w:rPr>
                <w:b/>
                <w:color w:val="00543B"/>
                <w:sz w:val="18"/>
              </w:rPr>
              <w:t>K911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029C40" w14:textId="77777777" w:rsidR="009F3E18" w:rsidRDefault="00AE257B">
            <w:pPr>
              <w:spacing w:after="20" w:line="257" w:lineRule="auto"/>
              <w:rPr>
                <w:rFonts w:hint="eastAsia"/>
              </w:rPr>
            </w:pPr>
            <w:r>
              <w:rPr>
                <w:sz w:val="18"/>
              </w:rPr>
              <w:t>Electrical Systems – Other. Review remaining electrical system Chapter 6 provisions, protections, and required electrical system documentation.</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3151B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17B25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209E0C"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5C1D4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DC34C9" w14:textId="77777777" w:rsidR="009F3E18" w:rsidRDefault="009F3E18">
            <w:pPr>
              <w:spacing w:after="20" w:line="257" w:lineRule="auto"/>
              <w:rPr>
                <w:rFonts w:hint="eastAsia"/>
              </w:rPr>
            </w:pPr>
          </w:p>
        </w:tc>
      </w:tr>
      <w:tr w:rsidR="009F3E18" w14:paraId="501E308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C828B8" w14:textId="77777777" w:rsidR="009F3E18" w:rsidRDefault="00AE257B">
            <w:pPr>
              <w:spacing w:after="20" w:line="257" w:lineRule="auto"/>
              <w:rPr>
                <w:rFonts w:hint="eastAsia"/>
              </w:rPr>
            </w:pPr>
            <w:r>
              <w:rPr>
                <w:b/>
                <w:color w:val="00543B"/>
                <w:sz w:val="18"/>
              </w:rPr>
              <w:t>K912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CEE9AB" w14:textId="77777777" w:rsidR="009F3E18" w:rsidRDefault="00AE257B">
            <w:pPr>
              <w:spacing w:after="20" w:line="257" w:lineRule="auto"/>
              <w:rPr>
                <w:rFonts w:hint="eastAsia"/>
              </w:rPr>
            </w:pPr>
            <w:r>
              <w:rPr>
                <w:sz w:val="18"/>
              </w:rPr>
              <w:t>Electrical Systems – Receptacles. Verify correct receptacle type, location, grounding, and identification at patient beds and anesthetizing locations.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E7224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F1A0F5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CBAD3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1C0CF6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E173A4" w14:textId="77777777" w:rsidR="009F3E18" w:rsidRDefault="009F3E18">
            <w:pPr>
              <w:spacing w:after="20" w:line="257" w:lineRule="auto"/>
              <w:rPr>
                <w:rFonts w:hint="eastAsia"/>
              </w:rPr>
            </w:pPr>
          </w:p>
        </w:tc>
      </w:tr>
      <w:tr w:rsidR="009F3E18" w14:paraId="0C64B5A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1385C46" w14:textId="77777777" w:rsidR="009F3E18" w:rsidRDefault="00AE257B">
            <w:pPr>
              <w:spacing w:after="20" w:line="257" w:lineRule="auto"/>
              <w:rPr>
                <w:rFonts w:hint="eastAsia"/>
              </w:rPr>
            </w:pPr>
            <w:r>
              <w:rPr>
                <w:b/>
                <w:color w:val="00543B"/>
                <w:sz w:val="18"/>
              </w:rPr>
              <w:lastRenderedPageBreak/>
              <w:t>K913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A38A9DE" w14:textId="77777777" w:rsidR="009F3E18" w:rsidRDefault="00AE257B">
            <w:pPr>
              <w:spacing w:after="20" w:line="257" w:lineRule="auto"/>
              <w:rPr>
                <w:rFonts w:hint="eastAsia"/>
              </w:rPr>
            </w:pPr>
            <w:r>
              <w:rPr>
                <w:sz w:val="18"/>
              </w:rPr>
              <w:t>Electrical Systems – Wet Procedure Locations. Maintain wet-procedure location risk determinations and required isolated power or ground-fault protection, including tests.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D98B9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CC961E"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1A7BF3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5F4AF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CACE99" w14:textId="77777777" w:rsidR="009F3E18" w:rsidRDefault="009F3E18">
            <w:pPr>
              <w:spacing w:after="20" w:line="257" w:lineRule="auto"/>
              <w:rPr>
                <w:rFonts w:hint="eastAsia"/>
              </w:rPr>
            </w:pPr>
          </w:p>
        </w:tc>
      </w:tr>
      <w:tr w:rsidR="009F3E18" w14:paraId="40062FE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98804A" w14:textId="77777777" w:rsidR="009F3E18" w:rsidRDefault="00AE257B">
            <w:pPr>
              <w:spacing w:after="20" w:line="257" w:lineRule="auto"/>
              <w:rPr>
                <w:rFonts w:hint="eastAsia"/>
              </w:rPr>
            </w:pPr>
            <w:r>
              <w:rPr>
                <w:b/>
                <w:color w:val="00543B"/>
                <w:sz w:val="18"/>
              </w:rPr>
              <w:t>K914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7E3D1A" w14:textId="77777777" w:rsidR="009F3E18" w:rsidRDefault="00AE257B">
            <w:pPr>
              <w:spacing w:after="20" w:line="257" w:lineRule="auto"/>
              <w:rPr>
                <w:rFonts w:hint="eastAsia"/>
              </w:rPr>
            </w:pPr>
            <w:r>
              <w:rPr>
                <w:sz w:val="18"/>
              </w:rPr>
              <w:t>Electrical Systems – Maintenance and Testing. Test receptacles after installation or repair and at applicable intervals. Nonhospital-grade patient-bed and anesthetizing-location receptacles require intervals not exceeding 12 months; document hospital-grade schedules.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FAB3F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D7A47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CD1B8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A51F7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B619BD" w14:textId="77777777" w:rsidR="009F3E18" w:rsidRDefault="009F3E18">
            <w:pPr>
              <w:spacing w:after="20" w:line="257" w:lineRule="auto"/>
              <w:rPr>
                <w:rFonts w:hint="eastAsia"/>
              </w:rPr>
            </w:pPr>
          </w:p>
        </w:tc>
      </w:tr>
      <w:tr w:rsidR="009F3E18" w14:paraId="6177036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681B90" w14:textId="77777777" w:rsidR="009F3E18" w:rsidRDefault="00AE257B">
            <w:pPr>
              <w:spacing w:after="20" w:line="257" w:lineRule="auto"/>
              <w:rPr>
                <w:rFonts w:hint="eastAsia"/>
              </w:rPr>
            </w:pPr>
            <w:r>
              <w:rPr>
                <w:b/>
                <w:color w:val="00543B"/>
                <w:sz w:val="18"/>
              </w:rPr>
              <w:t>K915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F64611" w14:textId="77777777" w:rsidR="009F3E18" w:rsidRDefault="00AE257B">
            <w:pPr>
              <w:spacing w:after="20" w:line="257" w:lineRule="auto"/>
              <w:rPr>
                <w:rFonts w:hint="eastAsia"/>
              </w:rPr>
            </w:pPr>
            <w:r>
              <w:rPr>
                <w:sz w:val="18"/>
              </w:rPr>
              <w:t>Electrical Systems – Essential Electric System Categories. Verify essential electric system type and branches match clinical use, life-support needs, and formal risk categorization.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EEAE37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424947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612D7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1B097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1464FFA" w14:textId="77777777" w:rsidR="009F3E18" w:rsidRDefault="009F3E18">
            <w:pPr>
              <w:spacing w:after="20" w:line="257" w:lineRule="auto"/>
              <w:rPr>
                <w:rFonts w:hint="eastAsia"/>
              </w:rPr>
            </w:pPr>
          </w:p>
        </w:tc>
      </w:tr>
      <w:tr w:rsidR="009F3E18" w14:paraId="1F45CFD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CB9C75" w14:textId="77777777" w:rsidR="009F3E18" w:rsidRDefault="00AE257B">
            <w:pPr>
              <w:spacing w:after="20" w:line="257" w:lineRule="auto"/>
              <w:rPr>
                <w:rFonts w:hint="eastAsia"/>
              </w:rPr>
            </w:pPr>
            <w:r>
              <w:rPr>
                <w:b/>
                <w:color w:val="00543B"/>
                <w:sz w:val="18"/>
              </w:rPr>
              <w:t>K916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73DF3E4" w14:textId="77777777" w:rsidR="009F3E18" w:rsidRDefault="00AE257B">
            <w:pPr>
              <w:spacing w:after="20" w:line="257" w:lineRule="auto"/>
              <w:rPr>
                <w:rFonts w:hint="eastAsia"/>
              </w:rPr>
            </w:pPr>
            <w:r>
              <w:rPr>
                <w:sz w:val="18"/>
              </w:rPr>
              <w:t>Electrical Systems – Essential Electric System Alarm Annunciator. Verify essential-power alarm annunciation, monitoring location, staffed response, and system testing.</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EC2654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2B4C4A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E88B9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340DD2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71EAB5" w14:textId="77777777" w:rsidR="009F3E18" w:rsidRDefault="009F3E18">
            <w:pPr>
              <w:spacing w:after="20" w:line="257" w:lineRule="auto"/>
              <w:rPr>
                <w:rFonts w:hint="eastAsia"/>
              </w:rPr>
            </w:pPr>
          </w:p>
        </w:tc>
      </w:tr>
      <w:tr w:rsidR="009F3E18" w14:paraId="7142051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43136A" w14:textId="77777777" w:rsidR="009F3E18" w:rsidRDefault="00AE257B">
            <w:pPr>
              <w:spacing w:after="20" w:line="257" w:lineRule="auto"/>
              <w:rPr>
                <w:rFonts w:hint="eastAsia"/>
              </w:rPr>
            </w:pPr>
            <w:r>
              <w:rPr>
                <w:b/>
                <w:color w:val="00543B"/>
                <w:sz w:val="18"/>
              </w:rPr>
              <w:t>K917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4CBF12" w14:textId="77777777" w:rsidR="009F3E18" w:rsidRDefault="00AE257B">
            <w:pPr>
              <w:spacing w:after="20" w:line="257" w:lineRule="auto"/>
              <w:rPr>
                <w:rFonts w:hint="eastAsia"/>
              </w:rPr>
            </w:pPr>
            <w:r>
              <w:rPr>
                <w:sz w:val="18"/>
              </w:rPr>
              <w:t>Electrical Systems – Essential Electric System Receptacles. Distinctively mark receptacles or cover plates supplied from life safety and critical branches; verify patient-care staff can identify them.</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74AEF2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0C58E4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5F0DF5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B5BFE3"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B8F3DC8" w14:textId="77777777" w:rsidR="009F3E18" w:rsidRDefault="009F3E18">
            <w:pPr>
              <w:spacing w:after="20" w:line="257" w:lineRule="auto"/>
              <w:rPr>
                <w:rFonts w:hint="eastAsia"/>
              </w:rPr>
            </w:pPr>
          </w:p>
        </w:tc>
      </w:tr>
      <w:tr w:rsidR="009F3E18" w14:paraId="0B0E249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C9F855" w14:textId="77777777" w:rsidR="009F3E18" w:rsidRDefault="00AE257B">
            <w:pPr>
              <w:spacing w:after="20" w:line="257" w:lineRule="auto"/>
              <w:rPr>
                <w:rFonts w:hint="eastAsia"/>
              </w:rPr>
            </w:pPr>
            <w:r>
              <w:rPr>
                <w:b/>
                <w:color w:val="00543B"/>
                <w:sz w:val="18"/>
              </w:rPr>
              <w:t>K918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B48988A" w14:textId="77777777" w:rsidR="009F3E18" w:rsidRDefault="00AE257B">
            <w:pPr>
              <w:spacing w:after="20" w:line="257" w:lineRule="auto"/>
              <w:rPr>
                <w:rFonts w:hint="eastAsia"/>
              </w:rPr>
            </w:pPr>
            <w:r>
              <w:rPr>
                <w:sz w:val="18"/>
              </w:rPr>
              <w:t>Essential electrical system maintenance and testing. Verify life safety and critical branch power within 10 seconds; annually confirm when monthly tests do not demonstrate it. Record weekly generator inspections, 30-minute load tests 12 times annually at 20–40-day intervals, applicable 36-month 4-hour and supplemental load tests, transfer-switch tests, annual main/feeder breaker inspections, NFPA 111 stored-energy tests, and circuit identification.</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10C0C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CC123B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883A94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E00D5A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110C2CD" w14:textId="77777777" w:rsidR="009F3E18" w:rsidRDefault="009F3E18">
            <w:pPr>
              <w:spacing w:after="20" w:line="257" w:lineRule="auto"/>
              <w:rPr>
                <w:rFonts w:hint="eastAsia"/>
              </w:rPr>
            </w:pPr>
          </w:p>
        </w:tc>
      </w:tr>
      <w:tr w:rsidR="009F3E18" w14:paraId="09A6D93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9E80D5" w14:textId="77777777" w:rsidR="009F3E18" w:rsidRDefault="00AE257B">
            <w:pPr>
              <w:spacing w:after="20" w:line="257" w:lineRule="auto"/>
              <w:rPr>
                <w:rFonts w:hint="eastAsia"/>
              </w:rPr>
            </w:pPr>
            <w:r>
              <w:rPr>
                <w:b/>
                <w:color w:val="00543B"/>
                <w:sz w:val="18"/>
              </w:rPr>
              <w:t>K919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3C14C43" w14:textId="77777777" w:rsidR="009F3E18" w:rsidRDefault="00AE257B">
            <w:pPr>
              <w:spacing w:after="20" w:line="257" w:lineRule="auto"/>
              <w:rPr>
                <w:rFonts w:hint="eastAsia"/>
              </w:rPr>
            </w:pPr>
            <w:r>
              <w:rPr>
                <w:sz w:val="18"/>
              </w:rPr>
              <w:t>Electrical Equipment – Other. Review other electrical equipment Chapter 10 requirements and electrical safety controls.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977AD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3511F9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A34C8C1"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066E1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FBABB0F" w14:textId="77777777" w:rsidR="009F3E18" w:rsidRDefault="009F3E18">
            <w:pPr>
              <w:spacing w:after="20" w:line="257" w:lineRule="auto"/>
              <w:rPr>
                <w:rFonts w:hint="eastAsia"/>
              </w:rPr>
            </w:pPr>
          </w:p>
        </w:tc>
      </w:tr>
      <w:tr w:rsidR="009F3E18" w14:paraId="02EBB1E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0E8A1C5" w14:textId="77777777" w:rsidR="009F3E18" w:rsidRDefault="00AE257B">
            <w:pPr>
              <w:spacing w:after="20" w:line="257" w:lineRule="auto"/>
              <w:rPr>
                <w:rFonts w:hint="eastAsia"/>
              </w:rPr>
            </w:pPr>
            <w:r>
              <w:rPr>
                <w:b/>
                <w:color w:val="00543B"/>
                <w:sz w:val="18"/>
              </w:rPr>
              <w:lastRenderedPageBreak/>
              <w:t>K920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792EDA3" w14:textId="77777777" w:rsidR="009F3E18" w:rsidRDefault="00AE257B">
            <w:pPr>
              <w:spacing w:after="20" w:line="257" w:lineRule="auto"/>
              <w:rPr>
                <w:rFonts w:hint="eastAsia"/>
              </w:rPr>
            </w:pPr>
            <w:r>
              <w:rPr>
                <w:sz w:val="18"/>
              </w:rPr>
              <w:t>Electrical Equipment – Power Cords and Extension Cords. Inspect power strips, special-purpose relocatable power taps, extension cords, and power cords for listing, permitted use, rating, grounding, damage, and prohibited daisy chaining.</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B375B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1B7856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884D84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B69967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CBE7DC5" w14:textId="77777777" w:rsidR="009F3E18" w:rsidRDefault="009F3E18">
            <w:pPr>
              <w:spacing w:after="20" w:line="257" w:lineRule="auto"/>
              <w:rPr>
                <w:rFonts w:hint="eastAsia"/>
              </w:rPr>
            </w:pPr>
          </w:p>
        </w:tc>
      </w:tr>
      <w:tr w:rsidR="009F3E18" w14:paraId="3F587EC2"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715B641" w14:textId="77777777" w:rsidR="009F3E18" w:rsidRDefault="00AE257B">
            <w:pPr>
              <w:spacing w:after="20" w:line="257" w:lineRule="auto"/>
              <w:rPr>
                <w:rFonts w:hint="eastAsia"/>
              </w:rPr>
            </w:pPr>
            <w:r>
              <w:rPr>
                <w:b/>
                <w:color w:val="00543B"/>
                <w:sz w:val="18"/>
              </w:rPr>
              <w:t>K921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6FD9756" w14:textId="77777777" w:rsidR="009F3E18" w:rsidRDefault="00AE257B">
            <w:pPr>
              <w:spacing w:after="20" w:line="257" w:lineRule="auto"/>
              <w:rPr>
                <w:rFonts w:hint="eastAsia"/>
              </w:rPr>
            </w:pPr>
            <w:r>
              <w:rPr>
                <w:sz w:val="18"/>
              </w:rPr>
              <w:t>Electrical Equipment – Testing and Maintenance Requirements. Maintain electrical equipment inspections and tests, inventories, qualified staff, records, and safe removal of defective equipment.</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9A37FCE"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6AD93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E1B71C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E91A5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A3574A" w14:textId="77777777" w:rsidR="009F3E18" w:rsidRDefault="009F3E18">
            <w:pPr>
              <w:spacing w:after="20" w:line="257" w:lineRule="auto"/>
              <w:rPr>
                <w:rFonts w:hint="eastAsia"/>
              </w:rPr>
            </w:pPr>
          </w:p>
        </w:tc>
      </w:tr>
      <w:tr w:rsidR="009F3E18" w14:paraId="7E2870B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03C041" w14:textId="77777777" w:rsidR="009F3E18" w:rsidRDefault="00AE257B">
            <w:pPr>
              <w:spacing w:after="20" w:line="257" w:lineRule="auto"/>
              <w:rPr>
                <w:rFonts w:hint="eastAsia"/>
              </w:rPr>
            </w:pPr>
            <w:r>
              <w:rPr>
                <w:b/>
                <w:color w:val="00543B"/>
                <w:sz w:val="18"/>
              </w:rPr>
              <w:t>K922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F3470B" w14:textId="77777777" w:rsidR="009F3E18" w:rsidRDefault="00AE257B">
            <w:pPr>
              <w:spacing w:after="20" w:line="257" w:lineRule="auto"/>
              <w:rPr>
                <w:rFonts w:hint="eastAsia"/>
              </w:rPr>
            </w:pPr>
            <w:r>
              <w:rPr>
                <w:sz w:val="18"/>
              </w:rPr>
              <w:t>Gas Equipment – Other. Review remaining gas equipment Chapter 11 provisions, safe handling, and emergency response.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AF94B2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8C444E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93F47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16229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39DEE3" w14:textId="77777777" w:rsidR="009F3E18" w:rsidRDefault="009F3E18">
            <w:pPr>
              <w:spacing w:after="20" w:line="257" w:lineRule="auto"/>
              <w:rPr>
                <w:rFonts w:hint="eastAsia"/>
              </w:rPr>
            </w:pPr>
          </w:p>
        </w:tc>
      </w:tr>
      <w:tr w:rsidR="009F3E18" w14:paraId="530A834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7A37C2" w14:textId="77777777" w:rsidR="009F3E18" w:rsidRDefault="00AE257B">
            <w:pPr>
              <w:spacing w:after="20" w:line="257" w:lineRule="auto"/>
              <w:rPr>
                <w:rFonts w:hint="eastAsia"/>
              </w:rPr>
            </w:pPr>
            <w:r>
              <w:rPr>
                <w:b/>
                <w:color w:val="00543B"/>
                <w:sz w:val="18"/>
              </w:rPr>
              <w:t>K923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BBA0EBB" w14:textId="77777777" w:rsidR="009F3E18" w:rsidRDefault="00AE257B">
            <w:pPr>
              <w:spacing w:after="20" w:line="257" w:lineRule="auto"/>
              <w:rPr>
                <w:rFonts w:hint="eastAsia"/>
              </w:rPr>
            </w:pPr>
            <w:r>
              <w:rPr>
                <w:sz w:val="18"/>
              </w:rPr>
              <w:t>Gas Equipment – Cylinder and Container Storage. Verify medical gas cylinder quantities, secure storage, separation, ventilation, signs, ignition precautions, and empty versus full identification.</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D3DC26"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B16AD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5C3CB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B92931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122E727" w14:textId="77777777" w:rsidR="009F3E18" w:rsidRDefault="009F3E18">
            <w:pPr>
              <w:spacing w:after="20" w:line="257" w:lineRule="auto"/>
              <w:rPr>
                <w:rFonts w:hint="eastAsia"/>
              </w:rPr>
            </w:pPr>
          </w:p>
        </w:tc>
      </w:tr>
      <w:tr w:rsidR="009F3E18" w14:paraId="4B6B4E0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55C33C2" w14:textId="77777777" w:rsidR="009F3E18" w:rsidRDefault="00AE257B">
            <w:pPr>
              <w:spacing w:after="20" w:line="257" w:lineRule="auto"/>
              <w:rPr>
                <w:rFonts w:hint="eastAsia"/>
              </w:rPr>
            </w:pPr>
            <w:r>
              <w:rPr>
                <w:b/>
                <w:color w:val="00543B"/>
                <w:sz w:val="18"/>
              </w:rPr>
              <w:t>K924</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3A6CF2" w14:textId="77777777" w:rsidR="009F3E18" w:rsidRDefault="00AE257B">
            <w:pPr>
              <w:spacing w:after="20" w:line="257" w:lineRule="auto"/>
              <w:rPr>
                <w:rFonts w:hint="eastAsia"/>
              </w:rPr>
            </w:pPr>
            <w:r>
              <w:rPr>
                <w:sz w:val="18"/>
              </w:rPr>
              <w:t>Gas Equipment – Testing and Maintenance Requirements. Inspect and maintain gas equipment according to the required program and manufacturer guidance; retain records and qualified-service evidence.</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572671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E9BBC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D522F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8AA887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141FBF2" w14:textId="77777777" w:rsidR="009F3E18" w:rsidRDefault="009F3E18">
            <w:pPr>
              <w:spacing w:after="20" w:line="257" w:lineRule="auto"/>
              <w:rPr>
                <w:rFonts w:hint="eastAsia"/>
              </w:rPr>
            </w:pPr>
          </w:p>
        </w:tc>
      </w:tr>
      <w:tr w:rsidR="009F3E18" w14:paraId="2259AA2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E9D3796" w14:textId="77777777" w:rsidR="009F3E18" w:rsidRDefault="00AE257B">
            <w:pPr>
              <w:spacing w:after="20" w:line="257" w:lineRule="auto"/>
              <w:rPr>
                <w:rFonts w:hint="eastAsia"/>
              </w:rPr>
            </w:pPr>
            <w:r>
              <w:rPr>
                <w:b/>
                <w:color w:val="00543B"/>
                <w:sz w:val="18"/>
              </w:rPr>
              <w:t>K925</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6A558D" w14:textId="77777777" w:rsidR="009F3E18" w:rsidRDefault="00AE257B">
            <w:pPr>
              <w:spacing w:after="20" w:line="257" w:lineRule="auto"/>
              <w:rPr>
                <w:rFonts w:hint="eastAsia"/>
              </w:rPr>
            </w:pPr>
            <w:r>
              <w:rPr>
                <w:sz w:val="18"/>
              </w:rPr>
              <w:t>Gas Equipment – Respiratory Therapy Sources of Ignition. Control ignition sources where respiratory therapy and oxygen equipment are used.</w:t>
            </w:r>
            <w:r>
              <w:rPr>
                <w:sz w:val="18"/>
              </w:rPr>
              <w:br/>
              <w:t>Scope: I — if applicable</w:t>
            </w:r>
            <w:r>
              <w:rPr>
                <w:sz w:val="18"/>
              </w:rPr>
              <w:br/>
            </w:r>
            <w:r>
              <w:rPr>
                <w:sz w:val="18"/>
              </w:rP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A60D6F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023AC4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39504D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E8BA2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93932AA" w14:textId="77777777" w:rsidR="009F3E18" w:rsidRDefault="009F3E18">
            <w:pPr>
              <w:spacing w:after="20" w:line="257" w:lineRule="auto"/>
              <w:rPr>
                <w:rFonts w:hint="eastAsia"/>
              </w:rPr>
            </w:pPr>
          </w:p>
        </w:tc>
      </w:tr>
      <w:tr w:rsidR="009F3E18" w14:paraId="5FCF96F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4E27B74" w14:textId="77777777" w:rsidR="009F3E18" w:rsidRDefault="00AE257B">
            <w:pPr>
              <w:spacing w:after="20" w:line="257" w:lineRule="auto"/>
              <w:rPr>
                <w:rFonts w:hint="eastAsia"/>
              </w:rPr>
            </w:pPr>
            <w:r>
              <w:rPr>
                <w:b/>
                <w:color w:val="00543B"/>
                <w:sz w:val="18"/>
              </w:rPr>
              <w:t>K926</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FA6FBB0" w14:textId="77777777" w:rsidR="009F3E18" w:rsidRDefault="00AE257B">
            <w:pPr>
              <w:spacing w:after="20" w:line="257" w:lineRule="auto"/>
              <w:rPr>
                <w:rFonts w:hint="eastAsia"/>
              </w:rPr>
            </w:pPr>
            <w:r>
              <w:rPr>
                <w:sz w:val="18"/>
              </w:rPr>
              <w:t>Gas Equipment – Qualifications and Training of Personnel. Verify qualifications and training of staff handling gas equipment and emergency shutoffs.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412740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2F9989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C5EC7B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B20BDF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224FB76" w14:textId="77777777" w:rsidR="009F3E18" w:rsidRDefault="009F3E18">
            <w:pPr>
              <w:spacing w:after="20" w:line="257" w:lineRule="auto"/>
              <w:rPr>
                <w:rFonts w:hint="eastAsia"/>
              </w:rPr>
            </w:pPr>
          </w:p>
        </w:tc>
      </w:tr>
      <w:tr w:rsidR="009F3E18" w14:paraId="3EE92F0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DF44F2" w14:textId="77777777" w:rsidR="009F3E18" w:rsidRDefault="00AE257B">
            <w:pPr>
              <w:spacing w:after="20" w:line="257" w:lineRule="auto"/>
              <w:rPr>
                <w:rFonts w:hint="eastAsia"/>
              </w:rPr>
            </w:pPr>
            <w:r>
              <w:rPr>
                <w:b/>
                <w:color w:val="00543B"/>
                <w:sz w:val="18"/>
              </w:rPr>
              <w:lastRenderedPageBreak/>
              <w:t>K927</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564BFC5" w14:textId="77777777" w:rsidR="009F3E18" w:rsidRDefault="00AE257B">
            <w:pPr>
              <w:spacing w:after="20" w:line="257" w:lineRule="auto"/>
              <w:rPr>
                <w:rFonts w:hint="eastAsia"/>
              </w:rPr>
            </w:pPr>
            <w:r>
              <w:rPr>
                <w:sz w:val="18"/>
              </w:rPr>
              <w:t>Gas Equipment – Transfilling Cylinders. Where cylinders are transfilled, verify approved room, ventilation, equipment, signage, separation, and qualified personnel.</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51DC9D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2D474A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8BEBB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1DE4BB4"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0B2722" w14:textId="77777777" w:rsidR="009F3E18" w:rsidRDefault="009F3E18">
            <w:pPr>
              <w:spacing w:after="20" w:line="257" w:lineRule="auto"/>
              <w:rPr>
                <w:rFonts w:hint="eastAsia"/>
              </w:rPr>
            </w:pPr>
          </w:p>
        </w:tc>
      </w:tr>
      <w:tr w:rsidR="009F3E18" w14:paraId="6AAE1C1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2BDD3B2" w14:textId="77777777" w:rsidR="009F3E18" w:rsidRDefault="00AE257B">
            <w:pPr>
              <w:spacing w:after="20" w:line="257" w:lineRule="auto"/>
              <w:rPr>
                <w:rFonts w:hint="eastAsia"/>
              </w:rPr>
            </w:pPr>
            <w:r>
              <w:rPr>
                <w:b/>
                <w:color w:val="00543B"/>
                <w:sz w:val="18"/>
              </w:rPr>
              <w:t>K928</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76F1754" w14:textId="77777777" w:rsidR="009F3E18" w:rsidRDefault="00AE257B">
            <w:pPr>
              <w:spacing w:after="20" w:line="257" w:lineRule="auto"/>
              <w:rPr>
                <w:rFonts w:hint="eastAsia"/>
              </w:rPr>
            </w:pPr>
            <w:r>
              <w:rPr>
                <w:sz w:val="18"/>
              </w:rPr>
              <w:t>Gas Equipment – Labeling Equipment and Cylinders. Verify required equipment and cylinder labeling, identification, and legibility.</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DEA5D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8C148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3FC2B1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C0E56C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247520" w14:textId="77777777" w:rsidR="009F3E18" w:rsidRDefault="009F3E18">
            <w:pPr>
              <w:spacing w:after="20" w:line="257" w:lineRule="auto"/>
              <w:rPr>
                <w:rFonts w:hint="eastAsia"/>
              </w:rPr>
            </w:pPr>
          </w:p>
        </w:tc>
      </w:tr>
      <w:tr w:rsidR="009F3E18" w14:paraId="1F9CCD5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479C6C0" w14:textId="77777777" w:rsidR="009F3E18" w:rsidRDefault="00AE257B">
            <w:pPr>
              <w:spacing w:after="20" w:line="257" w:lineRule="auto"/>
              <w:rPr>
                <w:rFonts w:hint="eastAsia"/>
              </w:rPr>
            </w:pPr>
            <w:r>
              <w:rPr>
                <w:b/>
                <w:color w:val="00543B"/>
                <w:sz w:val="18"/>
              </w:rPr>
              <w:t>K929</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ECA8665" w14:textId="77777777" w:rsidR="009F3E18" w:rsidRDefault="00AE257B">
            <w:pPr>
              <w:spacing w:after="20" w:line="257" w:lineRule="auto"/>
              <w:rPr>
                <w:rFonts w:hint="eastAsia"/>
              </w:rPr>
            </w:pPr>
            <w:r>
              <w:rPr>
                <w:sz w:val="18"/>
              </w:rPr>
              <w:t>Oxygen cylinder handling precautions. Verify safe cylinder handling, transport, securement, connections, valve practices, and oxygen precautions.</w:t>
            </w:r>
            <w:r>
              <w:rPr>
                <w:sz w:val="18"/>
              </w:rPr>
              <w:br/>
            </w:r>
            <w:r>
              <w:rPr>
                <w:sz w:val="18"/>
              </w:rP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92B7F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9A77DE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996E42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CBBC46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6B40AC" w14:textId="77777777" w:rsidR="009F3E18" w:rsidRDefault="009F3E18">
            <w:pPr>
              <w:spacing w:after="20" w:line="257" w:lineRule="auto"/>
              <w:rPr>
                <w:rFonts w:hint="eastAsia"/>
              </w:rPr>
            </w:pPr>
          </w:p>
        </w:tc>
      </w:tr>
      <w:tr w:rsidR="009F3E18" w14:paraId="063370ED"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7F628B" w14:textId="77777777" w:rsidR="009F3E18" w:rsidRDefault="00AE257B">
            <w:pPr>
              <w:spacing w:after="20" w:line="257" w:lineRule="auto"/>
              <w:rPr>
                <w:rFonts w:hint="eastAsia"/>
              </w:rPr>
            </w:pPr>
            <w:r>
              <w:rPr>
                <w:b/>
                <w:color w:val="00543B"/>
                <w:sz w:val="18"/>
              </w:rPr>
              <w:t>K930</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F44EB3" w14:textId="77777777" w:rsidR="009F3E18" w:rsidRDefault="00AE257B">
            <w:pPr>
              <w:spacing w:after="20" w:line="257" w:lineRule="auto"/>
              <w:rPr>
                <w:rFonts w:hint="eastAsia"/>
              </w:rPr>
            </w:pPr>
            <w:r>
              <w:rPr>
                <w:sz w:val="18"/>
              </w:rPr>
              <w:t>Gas Equipment – Liquid Oxygen Equipment. For liquid oxygen, verify installation, transfer and storage safeguards, trained staff, and emergency procedures.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97C31ED"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C93FF2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4B1566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24BE35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5C5B9E" w14:textId="77777777" w:rsidR="009F3E18" w:rsidRDefault="009F3E18">
            <w:pPr>
              <w:spacing w:after="20" w:line="257" w:lineRule="auto"/>
              <w:rPr>
                <w:rFonts w:hint="eastAsia"/>
              </w:rPr>
            </w:pPr>
          </w:p>
        </w:tc>
      </w:tr>
      <w:tr w:rsidR="009F3E18" w14:paraId="5D23F47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E7FF43C" w14:textId="77777777" w:rsidR="009F3E18" w:rsidRDefault="00AE257B">
            <w:pPr>
              <w:spacing w:after="20" w:line="257" w:lineRule="auto"/>
              <w:rPr>
                <w:rFonts w:hint="eastAsia"/>
              </w:rPr>
            </w:pPr>
            <w:r>
              <w:rPr>
                <w:b/>
                <w:color w:val="00543B"/>
                <w:sz w:val="18"/>
              </w:rPr>
              <w:t>K931</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C98E39" w14:textId="77777777" w:rsidR="009F3E18" w:rsidRDefault="00AE257B">
            <w:pPr>
              <w:spacing w:after="20" w:line="257" w:lineRule="auto"/>
              <w:rPr>
                <w:rFonts w:hint="eastAsia"/>
              </w:rPr>
            </w:pPr>
            <w:r>
              <w:rPr>
                <w:sz w:val="18"/>
              </w:rPr>
              <w:t>Hyperbaric Facilities. If hyperbaric services are offered, verify applicable NFPA 99 Chapter 14 safeguards, operation, training, and emergency measures.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61CDE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B246B9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4119F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8DC77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2AC713" w14:textId="77777777" w:rsidR="009F3E18" w:rsidRDefault="009F3E18">
            <w:pPr>
              <w:spacing w:after="20" w:line="257" w:lineRule="auto"/>
              <w:rPr>
                <w:rFonts w:hint="eastAsia"/>
              </w:rPr>
            </w:pPr>
          </w:p>
        </w:tc>
      </w:tr>
      <w:tr w:rsidR="009F3E18" w14:paraId="4BD459F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65C3BB" w14:textId="77777777" w:rsidR="009F3E18" w:rsidRDefault="00AE257B">
            <w:pPr>
              <w:spacing w:after="20" w:line="257" w:lineRule="auto"/>
              <w:rPr>
                <w:rFonts w:hint="eastAsia"/>
              </w:rPr>
            </w:pPr>
            <w:r>
              <w:rPr>
                <w:b/>
                <w:color w:val="00543B"/>
                <w:sz w:val="18"/>
              </w:rPr>
              <w:t>K932</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612C29D" w14:textId="77777777" w:rsidR="009F3E18" w:rsidRDefault="00AE257B">
            <w:pPr>
              <w:spacing w:after="20" w:line="257" w:lineRule="auto"/>
              <w:rPr>
                <w:rFonts w:hint="eastAsia"/>
              </w:rPr>
            </w:pPr>
            <w:r>
              <w:rPr>
                <w:sz w:val="18"/>
              </w:rPr>
              <w:t>Features of Fire Protection – Other. Review remaining NFPA 99 fire protection provisions not otherwise captured.</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8C0C72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6A5970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A0FD8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02A1CA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99DD88" w14:textId="77777777" w:rsidR="009F3E18" w:rsidRDefault="009F3E18">
            <w:pPr>
              <w:spacing w:after="20" w:line="257" w:lineRule="auto"/>
              <w:rPr>
                <w:rFonts w:hint="eastAsia"/>
              </w:rPr>
            </w:pPr>
          </w:p>
        </w:tc>
      </w:tr>
      <w:tr w:rsidR="009F3E18" w14:paraId="3910BCE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C8CFF80" w14:textId="77777777" w:rsidR="009F3E18" w:rsidRDefault="00AE257B">
            <w:pPr>
              <w:spacing w:after="20" w:line="257" w:lineRule="auto"/>
              <w:rPr>
                <w:rFonts w:hint="eastAsia"/>
              </w:rPr>
            </w:pPr>
            <w:r>
              <w:rPr>
                <w:b/>
                <w:color w:val="00543B"/>
                <w:sz w:val="18"/>
              </w:rPr>
              <w:t>K933</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329B01" w14:textId="77777777" w:rsidR="009F3E18" w:rsidRDefault="00AE257B">
            <w:pPr>
              <w:spacing w:after="20" w:line="257" w:lineRule="auto"/>
              <w:rPr>
                <w:rFonts w:hint="eastAsia"/>
              </w:rPr>
            </w:pPr>
            <w:r>
              <w:rPr>
                <w:sz w:val="18"/>
              </w:rPr>
              <w:t>Features of Fire Protection – Fire Loss Prevention in Operating Rooms. Maintain operating-room fire prevention, staff training, ignition and oxygen controls, fire-response procedures, and required periodic reviews and evaluations.</w:t>
            </w:r>
            <w:r>
              <w:rPr>
                <w:sz w:val="18"/>
              </w:rPr>
              <w:br/>
              <w:t>Scope: I — if applicable</w:t>
            </w:r>
            <w:r>
              <w:rPr>
                <w:sz w:val="18"/>
              </w:rPr>
              <w:br/>
              <w:t>Authority: R05/R08/R09; CMS-2786R; applicable NFPA provisions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871567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F0F2304"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2BF401A"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E0ACB6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F2B3EAF" w14:textId="77777777" w:rsidR="009F3E18" w:rsidRDefault="009F3E18">
            <w:pPr>
              <w:spacing w:after="20" w:line="257" w:lineRule="auto"/>
              <w:rPr>
                <w:rFonts w:hint="eastAsia"/>
              </w:rPr>
            </w:pPr>
          </w:p>
        </w:tc>
      </w:tr>
    </w:tbl>
    <w:p w14:paraId="522CCBF4"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7FF64957"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B993326" w14:textId="77777777" w:rsidR="009F3E18" w:rsidRDefault="00AE257B">
            <w:pPr>
              <w:keepNext/>
              <w:rPr>
                <w:rFonts w:hint="eastAsia"/>
              </w:rPr>
            </w:pPr>
            <w:r>
              <w:rPr>
                <w:b/>
                <w:color w:val="FFFFFF"/>
                <w:sz w:val="28"/>
              </w:rPr>
              <w:t>PART III B FIRE MARSHAL EVIDENCE PACKET</w:t>
            </w:r>
          </w:p>
          <w:p w14:paraId="5F4BF4AC" w14:textId="77777777" w:rsidR="009F3E18" w:rsidRDefault="00AE257B">
            <w:pPr>
              <w:keepNext/>
              <w:spacing w:after="60"/>
              <w:rPr>
                <w:rFonts w:hint="eastAsia"/>
              </w:rPr>
            </w:pPr>
            <w:r>
              <w:rPr>
                <w:color w:val="DDEBE6"/>
                <w:sz w:val="18"/>
              </w:rPr>
              <w:t>Confirm facility-specific inspection requests and adopted codes</w:t>
            </w:r>
          </w:p>
        </w:tc>
      </w:tr>
    </w:tbl>
    <w:p w14:paraId="26688D29" w14:textId="77777777" w:rsidR="009F3E18" w:rsidRDefault="00AE257B">
      <w:pPr>
        <w:rPr>
          <w:rFonts w:hint="eastAsia"/>
        </w:rPr>
      </w:pPr>
      <w:r>
        <w:t>Maintain current plans, inventories, testing/maintenance reports, staff fire response and correction records. Apply each documentation category to actual systems and occupancy; retain the current Fire Marshal/local AHJ inspection request with this packet.</w:t>
      </w:r>
    </w:p>
    <w:p w14:paraId="13FC2FCB" w14:textId="77777777" w:rsidR="009F3E18" w:rsidRDefault="00AE257B">
      <w:pPr>
        <w:pStyle w:val="Heading2"/>
        <w:pBdr>
          <w:bottom w:val="single" w:sz="10" w:space="5" w:color="E43A0A"/>
        </w:pBdr>
      </w:pPr>
      <w:r>
        <w:t>Fire Marshal documentation and inspection evidence</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5C954B16"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CC246AD"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41E4312"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7FFFCC8"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22914612"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3A39E9F8"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AD1A93B"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85629FB" w14:textId="77777777" w:rsidR="009F3E18" w:rsidRDefault="00AE257B">
            <w:pPr>
              <w:keepNext/>
              <w:spacing w:after="20" w:line="257" w:lineRule="auto"/>
              <w:rPr>
                <w:rFonts w:hint="eastAsia"/>
              </w:rPr>
            </w:pPr>
            <w:r>
              <w:rPr>
                <w:b/>
                <w:color w:val="FFFFFF"/>
                <w:sz w:val="15"/>
              </w:rPr>
              <w:t>EOP Location / Evidence / Notes</w:t>
            </w:r>
          </w:p>
        </w:tc>
      </w:tr>
      <w:tr w:rsidR="009F3E18" w14:paraId="63B4B5D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6E8114" w14:textId="77777777" w:rsidR="009F3E18" w:rsidRDefault="00AE257B">
            <w:pPr>
              <w:spacing w:after="20" w:line="257" w:lineRule="auto"/>
              <w:rPr>
                <w:rFonts w:hint="eastAsia"/>
              </w:rPr>
            </w:pPr>
            <w:r>
              <w:rPr>
                <w:b/>
                <w:color w:val="00543B"/>
                <w:sz w:val="18"/>
              </w:rPr>
              <w:t>FM01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85AC04C" w14:textId="77777777" w:rsidR="009F3E18" w:rsidRDefault="00AE257B">
            <w:pPr>
              <w:spacing w:after="20" w:line="257" w:lineRule="auto"/>
              <w:rPr>
                <w:rFonts w:hint="eastAsia"/>
              </w:rPr>
            </w:pPr>
            <w:r>
              <w:rPr>
                <w:sz w:val="18"/>
              </w:rPr>
              <w:t>Life safety drawings show exits, 1-hour and 2-hour barriers, horizontal exits, smoke barriers and compartments, suites, and travel distances. Verify current as-built accuracy. Cross reference K161; K226; K255–257; K261; K371–374.</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C8FE9E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80CB83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037DB4"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FFA41EC"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EBFEB5A" w14:textId="77777777" w:rsidR="009F3E18" w:rsidRDefault="009F3E18">
            <w:pPr>
              <w:spacing w:after="20" w:line="257" w:lineRule="auto"/>
              <w:rPr>
                <w:rFonts w:hint="eastAsia"/>
              </w:rPr>
            </w:pPr>
          </w:p>
        </w:tc>
      </w:tr>
      <w:tr w:rsidR="009F3E18" w14:paraId="30F11EC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B099ED" w14:textId="77777777" w:rsidR="009F3E18" w:rsidRDefault="00AE257B">
            <w:pPr>
              <w:spacing w:after="20" w:line="257" w:lineRule="auto"/>
              <w:rPr>
                <w:rFonts w:hint="eastAsia"/>
              </w:rPr>
            </w:pPr>
            <w:r>
              <w:rPr>
                <w:b/>
                <w:color w:val="00543B"/>
                <w:sz w:val="18"/>
              </w:rPr>
              <w:t>FM02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0DE200" w14:textId="77777777" w:rsidR="009F3E18" w:rsidRDefault="00AE257B">
            <w:pPr>
              <w:spacing w:after="20" w:line="257" w:lineRule="auto"/>
              <w:rPr>
                <w:rFonts w:hint="eastAsia"/>
              </w:rPr>
            </w:pPr>
            <w:r>
              <w:rPr>
                <w:sz w:val="18"/>
              </w:rPr>
              <w:t>Sprinkler reports cover applicable quarterly, 3-year, and 5-year tasks and other required NFPA 25 component intervals. Retain repairs, acceptance, and system design records. Cross reference K351–354.</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FA4101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0A0006"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EAFAC7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478133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D870C57" w14:textId="77777777" w:rsidR="009F3E18" w:rsidRDefault="009F3E18">
            <w:pPr>
              <w:spacing w:after="20" w:line="257" w:lineRule="auto"/>
              <w:rPr>
                <w:rFonts w:hint="eastAsia"/>
              </w:rPr>
            </w:pPr>
          </w:p>
        </w:tc>
      </w:tr>
      <w:tr w:rsidR="009F3E18" w14:paraId="21B67B4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D368279" w14:textId="77777777" w:rsidR="009F3E18" w:rsidRDefault="00AE257B">
            <w:pPr>
              <w:spacing w:after="20" w:line="257" w:lineRule="auto"/>
              <w:rPr>
                <w:rFonts w:hint="eastAsia"/>
              </w:rPr>
            </w:pPr>
            <w:r>
              <w:rPr>
                <w:b/>
                <w:color w:val="00543B"/>
                <w:sz w:val="18"/>
              </w:rPr>
              <w:t>FM03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382F0E" w14:textId="77777777" w:rsidR="009F3E18" w:rsidRDefault="00AE257B">
            <w:pPr>
              <w:spacing w:after="20" w:line="257" w:lineRule="auto"/>
              <w:rPr>
                <w:rFonts w:hint="eastAsia"/>
              </w:rPr>
            </w:pPr>
            <w:r>
              <w:rPr>
                <w:sz w:val="18"/>
              </w:rPr>
              <w:t>Annual fire alarm functional reports and all other applicable device inspection and test intervals; record component inventory, deficiencies, and closure. Cross reference K341–346.</w:t>
            </w:r>
            <w:r>
              <w:rPr>
                <w:sz w:val="18"/>
              </w:rPr>
              <w:br/>
            </w:r>
            <w:r>
              <w:rPr>
                <w:sz w:val="18"/>
              </w:rP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71F06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212BE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A9D765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D1970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9C0D48" w14:textId="77777777" w:rsidR="009F3E18" w:rsidRDefault="009F3E18">
            <w:pPr>
              <w:spacing w:after="20" w:line="257" w:lineRule="auto"/>
              <w:rPr>
                <w:rFonts w:hint="eastAsia"/>
              </w:rPr>
            </w:pPr>
          </w:p>
        </w:tc>
      </w:tr>
      <w:tr w:rsidR="009F3E18" w14:paraId="045041D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0A3C022" w14:textId="77777777" w:rsidR="009F3E18" w:rsidRDefault="00AE257B">
            <w:pPr>
              <w:spacing w:after="20" w:line="257" w:lineRule="auto"/>
              <w:rPr>
                <w:rFonts w:hint="eastAsia"/>
              </w:rPr>
            </w:pPr>
            <w:r>
              <w:rPr>
                <w:b/>
                <w:color w:val="00543B"/>
                <w:sz w:val="18"/>
              </w:rPr>
              <w:t>FM04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0ECFC9" w14:textId="77777777" w:rsidR="009F3E18" w:rsidRDefault="00AE257B">
            <w:pPr>
              <w:spacing w:after="20" w:line="257" w:lineRule="auto"/>
              <w:rPr>
                <w:rFonts w:hint="eastAsia"/>
              </w:rPr>
            </w:pPr>
            <w:r>
              <w:rPr>
                <w:sz w:val="18"/>
              </w:rPr>
              <w:t>Smoke detector sensitivity testing at the required intervals and accepted method; identify device locations and due dates. Cross reference K347; NFPA 72.</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46408A"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626C4E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85C926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6A6EDD"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82BD327" w14:textId="77777777" w:rsidR="009F3E18" w:rsidRDefault="009F3E18">
            <w:pPr>
              <w:spacing w:after="20" w:line="257" w:lineRule="auto"/>
              <w:rPr>
                <w:rFonts w:hint="eastAsia"/>
              </w:rPr>
            </w:pPr>
          </w:p>
        </w:tc>
      </w:tr>
      <w:tr w:rsidR="009F3E18" w14:paraId="373D0F2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5FB3B5D" w14:textId="77777777" w:rsidR="009F3E18" w:rsidRDefault="00AE257B">
            <w:pPr>
              <w:spacing w:after="20" w:line="257" w:lineRule="auto"/>
              <w:rPr>
                <w:rFonts w:hint="eastAsia"/>
              </w:rPr>
            </w:pPr>
            <w:r>
              <w:rPr>
                <w:b/>
                <w:color w:val="00543B"/>
                <w:sz w:val="18"/>
              </w:rPr>
              <w:t>FM05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221193A" w14:textId="77777777" w:rsidR="009F3E18" w:rsidRDefault="00AE257B">
            <w:pPr>
              <w:spacing w:after="20" w:line="257" w:lineRule="auto"/>
              <w:rPr>
                <w:rFonts w:hint="eastAsia"/>
              </w:rPr>
            </w:pPr>
            <w:r>
              <w:rPr>
                <w:sz w:val="18"/>
              </w:rPr>
              <w:t>Fire damper inventory, access, initial and recurring inspection/test reports. Determine the governing cycle for hospice occupancy; do not assume the hospital six-year exception applies. Cross reference K521; NFPA 80.</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AD1B9F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AD8D25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B0911C3"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5FB69B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135F55" w14:textId="77777777" w:rsidR="009F3E18" w:rsidRDefault="009F3E18">
            <w:pPr>
              <w:spacing w:after="20" w:line="257" w:lineRule="auto"/>
              <w:rPr>
                <w:rFonts w:hint="eastAsia"/>
              </w:rPr>
            </w:pPr>
          </w:p>
        </w:tc>
      </w:tr>
      <w:tr w:rsidR="009F3E18" w14:paraId="753F098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C7B2BC0" w14:textId="77777777" w:rsidR="009F3E18" w:rsidRDefault="00AE257B">
            <w:pPr>
              <w:spacing w:after="20" w:line="257" w:lineRule="auto"/>
              <w:rPr>
                <w:rFonts w:hint="eastAsia"/>
              </w:rPr>
            </w:pPr>
            <w:r>
              <w:rPr>
                <w:b/>
                <w:color w:val="00543B"/>
                <w:sz w:val="18"/>
              </w:rPr>
              <w:t>FM06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C4A43C2" w14:textId="77777777" w:rsidR="009F3E18" w:rsidRDefault="00AE257B">
            <w:pPr>
              <w:spacing w:after="20" w:line="257" w:lineRule="auto"/>
              <w:rPr>
                <w:rFonts w:hint="eastAsia"/>
              </w:rPr>
            </w:pPr>
            <w:r>
              <w:rPr>
                <w:sz w:val="18"/>
              </w:rPr>
              <w:t>Smoke damper inventory, access, initial and recurring inspection/test reports. Document the applicable code cycle and any approved hospital exception. Cross reference K521; NFPA 105.</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8164F9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AF8B6E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8D0A8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7DA3582"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43B337" w14:textId="77777777" w:rsidR="009F3E18" w:rsidRDefault="009F3E18">
            <w:pPr>
              <w:spacing w:after="20" w:line="257" w:lineRule="auto"/>
              <w:rPr>
                <w:rFonts w:hint="eastAsia"/>
              </w:rPr>
            </w:pPr>
          </w:p>
        </w:tc>
      </w:tr>
      <w:tr w:rsidR="009F3E18" w14:paraId="00DAE83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E5DD4B1" w14:textId="77777777" w:rsidR="009F3E18" w:rsidRDefault="00AE257B">
            <w:pPr>
              <w:spacing w:after="20" w:line="257" w:lineRule="auto"/>
              <w:rPr>
                <w:rFonts w:hint="eastAsia"/>
              </w:rPr>
            </w:pPr>
            <w:r>
              <w:rPr>
                <w:b/>
                <w:color w:val="00543B"/>
                <w:sz w:val="18"/>
              </w:rPr>
              <w:lastRenderedPageBreak/>
              <w:t>FM07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B550F5" w14:textId="77777777" w:rsidR="009F3E18" w:rsidRDefault="00AE257B">
            <w:pPr>
              <w:spacing w:after="20" w:line="257" w:lineRule="auto"/>
              <w:rPr>
                <w:rFonts w:hint="eastAsia"/>
              </w:rPr>
            </w:pPr>
            <w:r>
              <w:rPr>
                <w:sz w:val="18"/>
              </w:rPr>
              <w:t>Medical gas component inventories, acceptance/verification, alarm tests, required maintenance and repairs. Retain annual inspection reports if required by the AHJ or system schedule. Cross reference K903–910.</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EFABD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3A0DD2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501C6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55E2DA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093249" w14:textId="77777777" w:rsidR="009F3E18" w:rsidRDefault="009F3E18">
            <w:pPr>
              <w:spacing w:after="20" w:line="257" w:lineRule="auto"/>
              <w:rPr>
                <w:rFonts w:hint="eastAsia"/>
              </w:rPr>
            </w:pPr>
          </w:p>
        </w:tc>
      </w:tr>
      <w:tr w:rsidR="009F3E18" w14:paraId="2EE05B0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0B940B" w14:textId="77777777" w:rsidR="009F3E18" w:rsidRDefault="00AE257B">
            <w:pPr>
              <w:spacing w:after="20" w:line="257" w:lineRule="auto"/>
              <w:rPr>
                <w:rFonts w:hint="eastAsia"/>
              </w:rPr>
            </w:pPr>
            <w:r>
              <w:rPr>
                <w:b/>
                <w:color w:val="00543B"/>
                <w:sz w:val="18"/>
              </w:rPr>
              <w:t>FM08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3B52D2" w14:textId="77777777" w:rsidR="009F3E18" w:rsidRDefault="00AE257B">
            <w:pPr>
              <w:spacing w:after="20" w:line="257" w:lineRule="auto"/>
              <w:rPr>
                <w:rFonts w:hint="eastAsia"/>
              </w:rPr>
            </w:pPr>
            <w:r>
              <w:rPr>
                <w:sz w:val="18"/>
              </w:rPr>
              <w:t>Annual required fire-door inspection and testing records; inspector qualification or training evidence; repair closure; routine other-door inspection. Cross reference K761.</w:t>
            </w:r>
            <w:r>
              <w:rPr>
                <w:sz w:val="18"/>
              </w:rPr>
              <w:br/>
            </w:r>
            <w:r>
              <w:rPr>
                <w:sz w:val="18"/>
              </w:rP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AE52C0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D6545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D6D907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F4C651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0D03724" w14:textId="77777777" w:rsidR="009F3E18" w:rsidRDefault="009F3E18">
            <w:pPr>
              <w:spacing w:after="20" w:line="257" w:lineRule="auto"/>
              <w:rPr>
                <w:rFonts w:hint="eastAsia"/>
              </w:rPr>
            </w:pPr>
          </w:p>
        </w:tc>
      </w:tr>
      <w:tr w:rsidR="009F3E18" w14:paraId="0A6B7EC4"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1144E1" w14:textId="77777777" w:rsidR="009F3E18" w:rsidRDefault="00AE257B">
            <w:pPr>
              <w:spacing w:after="20" w:line="257" w:lineRule="auto"/>
              <w:rPr>
                <w:rFonts w:hint="eastAsia"/>
              </w:rPr>
            </w:pPr>
            <w:r>
              <w:rPr>
                <w:b/>
                <w:color w:val="00543B"/>
                <w:sz w:val="18"/>
              </w:rPr>
              <w:t>FM09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8C590F" w14:textId="77777777" w:rsidR="009F3E18" w:rsidRDefault="00AE257B">
            <w:pPr>
              <w:spacing w:after="20" w:line="257" w:lineRule="auto"/>
              <w:rPr>
                <w:rFonts w:hint="eastAsia"/>
              </w:rPr>
            </w:pPr>
            <w:r>
              <w:rPr>
                <w:sz w:val="18"/>
              </w:rPr>
              <w:t>Generator/EPSS weekly inspections, monthly load tests, ATS tests, fuel, repairs and applicable supplemental/36-month test records. Determine applicability from system category and code. Cross reference K918 and §418.113(b)(6).</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0416EE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47DD85"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0A161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FEB4A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C65DA11" w14:textId="77777777" w:rsidR="009F3E18" w:rsidRDefault="009F3E18">
            <w:pPr>
              <w:spacing w:after="20" w:line="257" w:lineRule="auto"/>
              <w:rPr>
                <w:rFonts w:hint="eastAsia"/>
              </w:rPr>
            </w:pPr>
          </w:p>
        </w:tc>
      </w:tr>
      <w:tr w:rsidR="009F3E18" w14:paraId="07123D1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8EAEEB5" w14:textId="77777777" w:rsidR="009F3E18" w:rsidRDefault="00AE257B">
            <w:pPr>
              <w:spacing w:after="20" w:line="257" w:lineRule="auto"/>
              <w:rPr>
                <w:rFonts w:hint="eastAsia"/>
              </w:rPr>
            </w:pPr>
            <w:r>
              <w:rPr>
                <w:b/>
                <w:color w:val="00543B"/>
                <w:sz w:val="18"/>
              </w:rPr>
              <w:t>FM10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D476DC" w14:textId="77777777" w:rsidR="009F3E18" w:rsidRDefault="00AE257B">
            <w:pPr>
              <w:spacing w:after="20" w:line="257" w:lineRule="auto"/>
              <w:rPr>
                <w:rFonts w:hint="eastAsia"/>
              </w:rPr>
            </w:pPr>
            <w:r>
              <w:rPr>
                <w:sz w:val="18"/>
              </w:rPr>
              <w:t>Nonhospital-grade patient-bed receptacle tests at intervals no greater than 12 months; identify applicable anesthetizing locations and documented schedules for other receptacles. Cross reference K914.</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CE0BF5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519829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EB48D3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F9B2C96"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0A3EA6" w14:textId="77777777" w:rsidR="009F3E18" w:rsidRDefault="009F3E18">
            <w:pPr>
              <w:spacing w:after="20" w:line="257" w:lineRule="auto"/>
              <w:rPr>
                <w:rFonts w:hint="eastAsia"/>
              </w:rPr>
            </w:pPr>
          </w:p>
        </w:tc>
      </w:tr>
      <w:tr w:rsidR="009F3E18" w14:paraId="27A085F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1BDC26A" w14:textId="77777777" w:rsidR="009F3E18" w:rsidRDefault="00AE257B">
            <w:pPr>
              <w:spacing w:after="20" w:line="257" w:lineRule="auto"/>
              <w:rPr>
                <w:rFonts w:hint="eastAsia"/>
              </w:rPr>
            </w:pPr>
            <w:r>
              <w:rPr>
                <w:b/>
                <w:color w:val="00543B"/>
                <w:sz w:val="18"/>
              </w:rPr>
              <w:t>FM11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D84568" w14:textId="77777777" w:rsidR="009F3E18" w:rsidRDefault="00AE257B">
            <w:pPr>
              <w:spacing w:after="20" w:line="257" w:lineRule="auto"/>
              <w:rPr>
                <w:rFonts w:hint="eastAsia"/>
              </w:rPr>
            </w:pPr>
            <w:r>
              <w:rPr>
                <w:sz w:val="18"/>
              </w:rPr>
              <w:t>Smoking policy and safe ash-disposal or self-closing metal-container arrangements where smoking is allowed; observe implementation. Cross reference K741.</w:t>
            </w:r>
            <w:r>
              <w:rPr>
                <w:sz w:val="18"/>
              </w:rPr>
              <w:br/>
            </w:r>
            <w:r>
              <w:rPr>
                <w:sz w:val="18"/>
              </w:rP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EEB8C0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D6711C7"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621CC1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9F958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382999" w14:textId="77777777" w:rsidR="009F3E18" w:rsidRDefault="009F3E18">
            <w:pPr>
              <w:spacing w:after="20" w:line="257" w:lineRule="auto"/>
              <w:rPr>
                <w:rFonts w:hint="eastAsia"/>
              </w:rPr>
            </w:pPr>
          </w:p>
        </w:tc>
      </w:tr>
      <w:tr w:rsidR="009F3E18" w14:paraId="1EF5D61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440DF40" w14:textId="77777777" w:rsidR="009F3E18" w:rsidRDefault="00AE257B">
            <w:pPr>
              <w:spacing w:after="20" w:line="257" w:lineRule="auto"/>
              <w:rPr>
                <w:rFonts w:hint="eastAsia"/>
              </w:rPr>
            </w:pPr>
            <w:r>
              <w:rPr>
                <w:b/>
                <w:color w:val="00543B"/>
                <w:sz w:val="18"/>
              </w:rPr>
              <w:t>FM12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7C177C2" w14:textId="77777777" w:rsidR="009F3E18" w:rsidRDefault="00AE257B">
            <w:pPr>
              <w:spacing w:after="20" w:line="257" w:lineRule="auto"/>
              <w:rPr>
                <w:rFonts w:hint="eastAsia"/>
              </w:rPr>
            </w:pPr>
            <w:r>
              <w:rPr>
                <w:sz w:val="18"/>
              </w:rPr>
              <w:t>Quarterly fire drill records for each shift, varied conditions, alarm transmission, evaluations, and corrective actions. Cross reference K712.</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41C41B1"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B10F29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436D1F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6228F8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6EA20B7" w14:textId="77777777" w:rsidR="009F3E18" w:rsidRDefault="009F3E18">
            <w:pPr>
              <w:spacing w:after="20" w:line="257" w:lineRule="auto"/>
              <w:rPr>
                <w:rFonts w:hint="eastAsia"/>
              </w:rPr>
            </w:pPr>
          </w:p>
        </w:tc>
      </w:tr>
      <w:tr w:rsidR="009F3E18" w14:paraId="4161A44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821E586" w14:textId="77777777" w:rsidR="009F3E18" w:rsidRDefault="00AE257B">
            <w:pPr>
              <w:spacing w:after="20" w:line="257" w:lineRule="auto"/>
              <w:rPr>
                <w:rFonts w:hint="eastAsia"/>
              </w:rPr>
            </w:pPr>
            <w:r>
              <w:rPr>
                <w:b/>
                <w:color w:val="00543B"/>
                <w:sz w:val="18"/>
              </w:rPr>
              <w:t>FM13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76F2AFC" w14:textId="77777777" w:rsidR="009F3E18" w:rsidRDefault="00AE257B">
            <w:pPr>
              <w:spacing w:after="20" w:line="257" w:lineRule="auto"/>
              <w:rPr>
                <w:rFonts w:hint="eastAsia"/>
              </w:rPr>
            </w:pPr>
            <w:r>
              <w:rPr>
                <w:sz w:val="18"/>
              </w:rPr>
              <w:t>Kitchen hood, exhaust, and suppression inspection and service reports at system-specific intervals; include cleaning and fuel shutoff. Cross reference K324; NFPA 96.</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D0CF3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BA9C69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B33B060"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902047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729F9A" w14:textId="77777777" w:rsidR="009F3E18" w:rsidRDefault="009F3E18">
            <w:pPr>
              <w:spacing w:after="20" w:line="257" w:lineRule="auto"/>
              <w:rPr>
                <w:rFonts w:hint="eastAsia"/>
              </w:rPr>
            </w:pPr>
          </w:p>
        </w:tc>
      </w:tr>
      <w:tr w:rsidR="009F3E18" w14:paraId="61EBA298"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E7D64A" w14:textId="77777777" w:rsidR="009F3E18" w:rsidRDefault="00AE257B">
            <w:pPr>
              <w:spacing w:after="20" w:line="257" w:lineRule="auto"/>
              <w:rPr>
                <w:rFonts w:hint="eastAsia"/>
              </w:rPr>
            </w:pPr>
            <w:r>
              <w:rPr>
                <w:b/>
                <w:color w:val="00543B"/>
                <w:sz w:val="18"/>
              </w:rPr>
              <w:t>FM14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E14ABF3" w14:textId="77777777" w:rsidR="009F3E18" w:rsidRDefault="00AE257B">
            <w:pPr>
              <w:spacing w:after="20" w:line="257" w:lineRule="auto"/>
              <w:rPr>
                <w:rFonts w:hint="eastAsia"/>
              </w:rPr>
            </w:pPr>
            <w:r>
              <w:rPr>
                <w:sz w:val="18"/>
              </w:rPr>
              <w:t>Portable extinguisher inspections, annual maintenance, and applicable internal-service and hydrostatic test records. Cross reference K355; NFPA 10.</w:t>
            </w:r>
            <w:r>
              <w:rPr>
                <w:sz w:val="18"/>
              </w:rPr>
              <w:br/>
              <w:t>Scope: I / M — system or occupancy-specific</w:t>
            </w:r>
            <w:r>
              <w:rPr>
                <w:sz w:val="18"/>
              </w:rPr>
              <w:br/>
            </w:r>
            <w:r>
              <w:rPr>
                <w:sz w:val="18"/>
              </w:rP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A1565A9"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1EA032C"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98895B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7E44215"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C7E6BC" w14:textId="77777777" w:rsidR="009F3E18" w:rsidRDefault="009F3E18">
            <w:pPr>
              <w:spacing w:after="20" w:line="257" w:lineRule="auto"/>
              <w:rPr>
                <w:rFonts w:hint="eastAsia"/>
              </w:rPr>
            </w:pPr>
          </w:p>
        </w:tc>
      </w:tr>
      <w:tr w:rsidR="009F3E18" w14:paraId="6A058CC9"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7C99B6E" w14:textId="77777777" w:rsidR="009F3E18" w:rsidRDefault="00AE257B">
            <w:pPr>
              <w:spacing w:after="20" w:line="257" w:lineRule="auto"/>
              <w:rPr>
                <w:rFonts w:hint="eastAsia"/>
              </w:rPr>
            </w:pPr>
            <w:r>
              <w:rPr>
                <w:b/>
                <w:color w:val="00543B"/>
                <w:sz w:val="18"/>
              </w:rPr>
              <w:t>FM15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5C8840" w14:textId="77777777" w:rsidR="009F3E18" w:rsidRDefault="00AE257B">
            <w:pPr>
              <w:spacing w:after="20" w:line="257" w:lineRule="auto"/>
              <w:rPr>
                <w:rFonts w:hint="eastAsia"/>
              </w:rPr>
            </w:pPr>
            <w:r>
              <w:rPr>
                <w:sz w:val="18"/>
              </w:rPr>
              <w:t>If hyperbaric services are present, maintain system, operational, training, and emergency evidence for the applicable code. Cross reference K931.</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4E3EF6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64B29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231E3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4B375E"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B97CFA3" w14:textId="77777777" w:rsidR="009F3E18" w:rsidRDefault="009F3E18">
            <w:pPr>
              <w:spacing w:after="20" w:line="257" w:lineRule="auto"/>
              <w:rPr>
                <w:rFonts w:hint="eastAsia"/>
              </w:rPr>
            </w:pPr>
          </w:p>
        </w:tc>
      </w:tr>
      <w:tr w:rsidR="009F3E18" w14:paraId="5CBB6D7B"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F6DC6C" w14:textId="77777777" w:rsidR="009F3E18" w:rsidRDefault="00AE257B">
            <w:pPr>
              <w:spacing w:after="20" w:line="257" w:lineRule="auto"/>
              <w:rPr>
                <w:rFonts w:hint="eastAsia"/>
              </w:rPr>
            </w:pPr>
            <w:r>
              <w:rPr>
                <w:b/>
                <w:color w:val="00543B"/>
                <w:sz w:val="18"/>
              </w:rPr>
              <w:lastRenderedPageBreak/>
              <w:t>FM16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6732089" w14:textId="77777777" w:rsidR="009F3E18" w:rsidRDefault="00AE257B">
            <w:pPr>
              <w:spacing w:after="20" w:line="257" w:lineRule="auto"/>
              <w:rPr>
                <w:rFonts w:hint="eastAsia"/>
              </w:rPr>
            </w:pPr>
            <w:r>
              <w:rPr>
                <w:sz w:val="18"/>
              </w:rPr>
              <w:t>Complete hospice EP evidence: HVA, plan, policies, communications, patient and on-duty staff follow-up, applicable inpatient power/subsistence, training, exercises, agreements and corrections. Cross reference EP01–EP45.</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B3E0A4"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BDC83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FB7FC78"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05D4A81"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001892" w14:textId="77777777" w:rsidR="009F3E18" w:rsidRDefault="009F3E18">
            <w:pPr>
              <w:spacing w:after="20" w:line="257" w:lineRule="auto"/>
              <w:rPr>
                <w:rFonts w:hint="eastAsia"/>
              </w:rPr>
            </w:pPr>
          </w:p>
        </w:tc>
      </w:tr>
      <w:tr w:rsidR="009F3E18" w14:paraId="3DF43A7C"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D63FCB9" w14:textId="77777777" w:rsidR="009F3E18" w:rsidRDefault="00AE257B">
            <w:pPr>
              <w:spacing w:after="20" w:line="257" w:lineRule="auto"/>
              <w:rPr>
                <w:rFonts w:hint="eastAsia"/>
              </w:rPr>
            </w:pPr>
            <w:r>
              <w:rPr>
                <w:b/>
                <w:color w:val="00543B"/>
                <w:sz w:val="18"/>
              </w:rPr>
              <w:t>FM17</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E31469" w14:textId="77777777" w:rsidR="009F3E18" w:rsidRDefault="00AE257B">
            <w:pPr>
              <w:spacing w:after="20" w:line="257" w:lineRule="auto"/>
              <w:rPr>
                <w:rFonts w:hint="eastAsia"/>
              </w:rPr>
            </w:pPr>
            <w:r>
              <w:rPr>
                <w:sz w:val="18"/>
              </w:rPr>
              <w:t>Verify required detection protecting fire alarm equipment or control locations; retain detector locations and the approved system design. Cross reference K341; K347.</w:t>
            </w:r>
            <w:r>
              <w:rPr>
                <w:sz w:val="18"/>
              </w:rPr>
              <w:br/>
            </w:r>
            <w:r>
              <w:rPr>
                <w:sz w:val="18"/>
              </w:rP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592B36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7F90CD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86DBA0B"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4870518"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ADB6667" w14:textId="77777777" w:rsidR="009F3E18" w:rsidRDefault="009F3E18">
            <w:pPr>
              <w:spacing w:after="20" w:line="257" w:lineRule="auto"/>
              <w:rPr>
                <w:rFonts w:hint="eastAsia"/>
              </w:rPr>
            </w:pPr>
          </w:p>
        </w:tc>
      </w:tr>
      <w:tr w:rsidR="009F3E18" w14:paraId="3F03EBD6"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74824F" w14:textId="77777777" w:rsidR="009F3E18" w:rsidRDefault="00AE257B">
            <w:pPr>
              <w:spacing w:after="20" w:line="257" w:lineRule="auto"/>
              <w:rPr>
                <w:rFonts w:hint="eastAsia"/>
              </w:rPr>
            </w:pPr>
            <w:r>
              <w:rPr>
                <w:b/>
                <w:color w:val="00543B"/>
                <w:sz w:val="18"/>
              </w:rPr>
              <w:t>FM18</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9B7F3AE" w14:textId="77777777" w:rsidR="009F3E18" w:rsidRDefault="00AE257B">
            <w:pPr>
              <w:spacing w:after="20" w:line="257" w:lineRule="auto"/>
              <w:rPr>
                <w:rFonts w:hint="eastAsia"/>
              </w:rPr>
            </w:pPr>
            <w:r>
              <w:rPr>
                <w:sz w:val="18"/>
              </w:rPr>
              <w:t>Walkways and exit discharge are flat, usable, maintained, and continuous to the public way; inspect holes, ice, and obstructions. Cross reference K271.</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10C320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BE80BE3"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01CD90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DBEFDD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31D1D8F" w14:textId="77777777" w:rsidR="009F3E18" w:rsidRDefault="009F3E18">
            <w:pPr>
              <w:spacing w:after="20" w:line="257" w:lineRule="auto"/>
              <w:rPr>
                <w:rFonts w:hint="eastAsia"/>
              </w:rPr>
            </w:pPr>
          </w:p>
        </w:tc>
      </w:tr>
      <w:tr w:rsidR="009F3E18" w14:paraId="2ED5908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47B585F" w14:textId="77777777" w:rsidR="009F3E18" w:rsidRDefault="00AE257B">
            <w:pPr>
              <w:spacing w:after="20" w:line="257" w:lineRule="auto"/>
              <w:rPr>
                <w:rFonts w:hint="eastAsia"/>
              </w:rPr>
            </w:pPr>
            <w:r>
              <w:rPr>
                <w:b/>
                <w:color w:val="00543B"/>
                <w:sz w:val="18"/>
              </w:rPr>
              <w:t>FM19</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F9F001" w14:textId="77777777" w:rsidR="009F3E18" w:rsidRDefault="00AE257B">
            <w:pPr>
              <w:spacing w:after="20" w:line="257" w:lineRule="auto"/>
              <w:rPr>
                <w:rFonts w:hint="eastAsia"/>
              </w:rPr>
            </w:pPr>
            <w:r>
              <w:rPr>
                <w:sz w:val="18"/>
              </w:rPr>
              <w:t>Evaluate exterior overhangs and canopies, including those wider than 4 feet, for required sprinkler coverage and permitted construction or protection exceptions. Cross reference K351; NFPA 13.</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17938BF"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282BDD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CB8F13D"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E0B83B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C97D37" w14:textId="77777777" w:rsidR="009F3E18" w:rsidRDefault="009F3E18">
            <w:pPr>
              <w:spacing w:after="20" w:line="257" w:lineRule="auto"/>
              <w:rPr>
                <w:rFonts w:hint="eastAsia"/>
              </w:rPr>
            </w:pPr>
          </w:p>
        </w:tc>
      </w:tr>
      <w:tr w:rsidR="009F3E18" w14:paraId="3A387A30"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2176ECD" w14:textId="77777777" w:rsidR="009F3E18" w:rsidRDefault="00AE257B">
            <w:pPr>
              <w:spacing w:after="20" w:line="257" w:lineRule="auto"/>
              <w:rPr>
                <w:rFonts w:hint="eastAsia"/>
              </w:rPr>
            </w:pPr>
            <w:r>
              <w:rPr>
                <w:b/>
                <w:color w:val="00543B"/>
                <w:sz w:val="18"/>
              </w:rPr>
              <w:t>FM20</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80298CB" w14:textId="77777777" w:rsidR="009F3E18" w:rsidRDefault="00AE257B">
            <w:pPr>
              <w:spacing w:after="20" w:line="257" w:lineRule="auto"/>
              <w:rPr>
                <w:rFonts w:hint="eastAsia"/>
              </w:rPr>
            </w:pPr>
            <w:r>
              <w:rPr>
                <w:sz w:val="18"/>
              </w:rPr>
              <w:t>Sleeping and nonsleeping suite areas, dimensions, boundaries, exits, and use are identified and verified on current floor plans. Cross reference K255–257.</w:t>
            </w:r>
            <w:r>
              <w:rPr>
                <w:sz w:val="18"/>
              </w:rPr>
              <w:br/>
            </w:r>
            <w:r>
              <w:rPr>
                <w:sz w:val="18"/>
              </w:rP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6AC9A48"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6A7A3A1"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83D51C5"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376DD30"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210667C" w14:textId="77777777" w:rsidR="009F3E18" w:rsidRDefault="009F3E18">
            <w:pPr>
              <w:spacing w:after="20" w:line="257" w:lineRule="auto"/>
              <w:rPr>
                <w:rFonts w:hint="eastAsia"/>
              </w:rPr>
            </w:pPr>
          </w:p>
        </w:tc>
      </w:tr>
      <w:tr w:rsidR="009F3E18" w14:paraId="2FCB8677"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3B466CB" w14:textId="77777777" w:rsidR="009F3E18" w:rsidRDefault="00AE257B">
            <w:pPr>
              <w:spacing w:after="20" w:line="257" w:lineRule="auto"/>
              <w:rPr>
                <w:rFonts w:hint="eastAsia"/>
              </w:rPr>
            </w:pPr>
            <w:r>
              <w:rPr>
                <w:b/>
                <w:color w:val="00543B"/>
                <w:sz w:val="18"/>
              </w:rPr>
              <w:t>FM21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D84E0A" w14:textId="77777777" w:rsidR="009F3E18" w:rsidRDefault="00AE257B">
            <w:pPr>
              <w:spacing w:after="20" w:line="257" w:lineRule="auto"/>
              <w:rPr>
                <w:rFonts w:hint="eastAsia"/>
              </w:rPr>
            </w:pPr>
            <w:r>
              <w:rPr>
                <w:sz w:val="18"/>
              </w:rPr>
              <w:t>Smoke compartment number, location, square footage, travel distances, and refuge capacity are shown on plans and verified onsite. Cross reference K371–374.</w:t>
            </w:r>
            <w:r>
              <w:rPr>
                <w:sz w:val="18"/>
              </w:rPr>
              <w:br/>
              <w:t>Scope: I / M — system or occupancy-specific</w:t>
            </w:r>
            <w:r>
              <w:rPr>
                <w:sz w:val="18"/>
              </w:rPr>
              <w:br/>
              <w:t>Authority: R18–R21; applicable state codes; related K tags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36BCBC"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9F34FBD"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1646DE8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7D3A4DB"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D6827CB" w14:textId="77777777" w:rsidR="009F3E18" w:rsidRDefault="009F3E18">
            <w:pPr>
              <w:spacing w:after="20" w:line="257" w:lineRule="auto"/>
              <w:rPr>
                <w:rFonts w:hint="eastAsia"/>
              </w:rPr>
            </w:pPr>
          </w:p>
        </w:tc>
      </w:tr>
    </w:tbl>
    <w:p w14:paraId="2DF25667" w14:textId="77777777" w:rsidR="009F3E18" w:rsidRDefault="00AE257B">
      <w:pPr>
        <w:pStyle w:val="Heading2"/>
        <w:pBdr>
          <w:bottom w:val="single" w:sz="10" w:space="5" w:color="E43A0A"/>
        </w:pBdr>
      </w:pPr>
      <w:r>
        <w:t>Training exercises and safety testing schedule</w:t>
      </w:r>
    </w:p>
    <w:tbl>
      <w:tblPr>
        <w:tblW w:w="0" w:type="auto"/>
        <w:jc w:val="center"/>
        <w:tblLayout w:type="fixed"/>
        <w:tblLook w:val="04A0" w:firstRow="1" w:lastRow="0" w:firstColumn="1" w:lastColumn="0" w:noHBand="0" w:noVBand="1"/>
      </w:tblPr>
      <w:tblGrid>
        <w:gridCol w:w="2333"/>
        <w:gridCol w:w="6192"/>
        <w:gridCol w:w="2333"/>
      </w:tblGrid>
      <w:tr w:rsidR="009F3E18" w14:paraId="33F9A88E" w14:textId="77777777">
        <w:trPr>
          <w:cantSplit/>
          <w:tblHeader/>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4E978B9" w14:textId="77777777" w:rsidR="009F3E18" w:rsidRDefault="00AE257B">
            <w:pPr>
              <w:keepNext/>
              <w:spacing w:after="20" w:line="257" w:lineRule="auto"/>
              <w:rPr>
                <w:rFonts w:hint="eastAsia"/>
              </w:rPr>
            </w:pPr>
            <w:r>
              <w:rPr>
                <w:b/>
                <w:color w:val="FFFFFF"/>
                <w:sz w:val="17"/>
              </w:rPr>
              <w:t>Activity</w:t>
            </w:r>
          </w:p>
        </w:tc>
        <w:tc>
          <w:tcPr>
            <w:tcW w:w="619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BC919BD" w14:textId="77777777" w:rsidR="009F3E18" w:rsidRDefault="00AE257B">
            <w:pPr>
              <w:keepNext/>
              <w:spacing w:after="20" w:line="257" w:lineRule="auto"/>
              <w:rPr>
                <w:rFonts w:hint="eastAsia"/>
              </w:rPr>
            </w:pPr>
            <w:r>
              <w:rPr>
                <w:b/>
                <w:color w:val="FFFFFF"/>
                <w:sz w:val="17"/>
              </w:rPr>
              <w:t>Baseline / What to verify</w:t>
            </w:r>
          </w:p>
        </w:tc>
        <w:tc>
          <w:tcPr>
            <w:tcW w:w="233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CED3AE7" w14:textId="77777777" w:rsidR="009F3E18" w:rsidRDefault="00AE257B">
            <w:pPr>
              <w:keepNext/>
              <w:spacing w:after="20" w:line="257" w:lineRule="auto"/>
              <w:rPr>
                <w:rFonts w:hint="eastAsia"/>
              </w:rPr>
            </w:pPr>
            <w:r>
              <w:rPr>
                <w:b/>
                <w:color w:val="FFFFFF"/>
                <w:sz w:val="17"/>
              </w:rPr>
              <w:t>Evidence</w:t>
            </w:r>
          </w:p>
        </w:tc>
      </w:tr>
      <w:tr w:rsidR="009F3E18" w14:paraId="698D3937"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BC41426" w14:textId="77777777" w:rsidR="009F3E18" w:rsidRDefault="00AE257B">
            <w:pPr>
              <w:spacing w:after="20" w:line="257" w:lineRule="auto"/>
              <w:rPr>
                <w:rFonts w:hint="eastAsia"/>
              </w:rPr>
            </w:pPr>
            <w:r>
              <w:rPr>
                <w:sz w:val="17"/>
              </w:rPr>
              <w:t>EP plan / Policies / Communication</w:t>
            </w:r>
          </w:p>
        </w:tc>
        <w:tc>
          <w:tcPr>
            <w:tcW w:w="61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45B0FF" w14:textId="77777777" w:rsidR="009F3E18" w:rsidRDefault="00AE257B">
            <w:pPr>
              <w:spacing w:after="20" w:line="257" w:lineRule="auto"/>
              <w:rPr>
                <w:rFonts w:hint="eastAsia"/>
              </w:rPr>
            </w:pPr>
            <w:r>
              <w:rPr>
                <w:sz w:val="17"/>
              </w:rPr>
              <w:t>Review/update at least every 2 years; address significant changes and lessons learned.</w:t>
            </w:r>
          </w:p>
        </w:tc>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8A41383" w14:textId="77777777" w:rsidR="009F3E18" w:rsidRDefault="00AE257B">
            <w:pPr>
              <w:spacing w:after="20" w:line="257" w:lineRule="auto"/>
              <w:rPr>
                <w:rFonts w:hint="eastAsia"/>
              </w:rPr>
            </w:pPr>
            <w:r>
              <w:rPr>
                <w:sz w:val="17"/>
              </w:rPr>
              <w:t>Versions, approvals, change log</w:t>
            </w:r>
          </w:p>
        </w:tc>
      </w:tr>
      <w:tr w:rsidR="009F3E18" w14:paraId="468D378E"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D8EEC3" w14:textId="77777777" w:rsidR="009F3E18" w:rsidRDefault="00AE257B">
            <w:pPr>
              <w:spacing w:after="20" w:line="257" w:lineRule="auto"/>
              <w:rPr>
                <w:rFonts w:hint="eastAsia"/>
              </w:rPr>
            </w:pPr>
            <w:r>
              <w:rPr>
                <w:sz w:val="17"/>
              </w:rPr>
              <w:t>EP training</w:t>
            </w:r>
          </w:p>
        </w:tc>
        <w:tc>
          <w:tcPr>
            <w:tcW w:w="61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24C8B60" w14:textId="77777777" w:rsidR="009F3E18" w:rsidRDefault="00AE257B">
            <w:pPr>
              <w:spacing w:after="20" w:line="257" w:lineRule="auto"/>
              <w:rPr>
                <w:rFonts w:hint="eastAsia"/>
              </w:rPr>
            </w:pPr>
            <w:r>
              <w:rPr>
                <w:sz w:val="17"/>
              </w:rPr>
              <w:t>Initial role-based training; at least every 2 years; changed policies and periodic rehearsal.</w:t>
            </w:r>
          </w:p>
        </w:tc>
        <w:tc>
          <w:tcPr>
            <w:tcW w:w="233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8BC83B" w14:textId="77777777" w:rsidR="009F3E18" w:rsidRDefault="00AE257B">
            <w:pPr>
              <w:spacing w:after="20" w:line="257" w:lineRule="auto"/>
              <w:rPr>
                <w:rFonts w:hint="eastAsia"/>
              </w:rPr>
            </w:pPr>
            <w:r>
              <w:rPr>
                <w:sz w:val="17"/>
              </w:rPr>
              <w:t>Rosters, content, staff knowledge</w:t>
            </w:r>
          </w:p>
        </w:tc>
      </w:tr>
      <w:tr w:rsidR="009F3E18" w14:paraId="4DAAC6CC"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2991E4D" w14:textId="77777777" w:rsidR="009F3E18" w:rsidRDefault="00AE257B">
            <w:pPr>
              <w:spacing w:after="20" w:line="257" w:lineRule="auto"/>
              <w:rPr>
                <w:rFonts w:hint="eastAsia"/>
              </w:rPr>
            </w:pPr>
            <w:r>
              <w:rPr>
                <w:sz w:val="17"/>
              </w:rPr>
              <w:t>CMS EP exercises</w:t>
            </w:r>
          </w:p>
        </w:tc>
        <w:tc>
          <w:tcPr>
            <w:tcW w:w="61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72C300A" w14:textId="77777777" w:rsidR="009F3E18" w:rsidRDefault="00AE257B">
            <w:pPr>
              <w:spacing w:after="20" w:line="257" w:lineRule="auto"/>
              <w:rPr>
                <w:rFonts w:hint="eastAsia"/>
              </w:rPr>
            </w:pPr>
            <w:r>
              <w:rPr>
                <w:sz w:val="17"/>
              </w:rPr>
              <w:t>Twice each year: annual full-scale/qualifying functional plus additional qualifying exercise.</w:t>
            </w:r>
          </w:p>
        </w:tc>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53BAEB9" w14:textId="77777777" w:rsidR="009F3E18" w:rsidRDefault="00AE257B">
            <w:pPr>
              <w:spacing w:after="20" w:line="257" w:lineRule="auto"/>
              <w:rPr>
                <w:rFonts w:hint="eastAsia"/>
              </w:rPr>
            </w:pPr>
            <w:r>
              <w:rPr>
                <w:sz w:val="17"/>
              </w:rPr>
              <w:t>Calendar, AAR, correction evidence</w:t>
            </w:r>
          </w:p>
        </w:tc>
      </w:tr>
      <w:tr w:rsidR="009F3E18" w14:paraId="404D086D"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B9966EA" w14:textId="77777777" w:rsidR="009F3E18" w:rsidRDefault="00AE257B">
            <w:pPr>
              <w:spacing w:after="20" w:line="257" w:lineRule="auto"/>
              <w:rPr>
                <w:rFonts w:hint="eastAsia"/>
              </w:rPr>
            </w:pPr>
            <w:r>
              <w:rPr>
                <w:sz w:val="17"/>
              </w:rPr>
              <w:t>Health care fire drills</w:t>
            </w:r>
          </w:p>
        </w:tc>
        <w:tc>
          <w:tcPr>
            <w:tcW w:w="61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70DDA94" w14:textId="77777777" w:rsidR="009F3E18" w:rsidRDefault="00AE257B">
            <w:pPr>
              <w:spacing w:after="20" w:line="257" w:lineRule="auto"/>
              <w:rPr>
                <w:rFonts w:hint="eastAsia"/>
              </w:rPr>
            </w:pPr>
            <w:r>
              <w:rPr>
                <w:sz w:val="17"/>
              </w:rPr>
              <w:t>Quarterly on each shift under applicable LSC/K712; varied conditions and documented response.</w:t>
            </w:r>
          </w:p>
        </w:tc>
        <w:tc>
          <w:tcPr>
            <w:tcW w:w="233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98722C1" w14:textId="77777777" w:rsidR="009F3E18" w:rsidRDefault="00AE257B">
            <w:pPr>
              <w:spacing w:after="20" w:line="257" w:lineRule="auto"/>
              <w:rPr>
                <w:rFonts w:hint="eastAsia"/>
              </w:rPr>
            </w:pPr>
            <w:r>
              <w:rPr>
                <w:sz w:val="17"/>
              </w:rPr>
              <w:t>Shift matrix, evaluation, alarm records</w:t>
            </w:r>
          </w:p>
        </w:tc>
      </w:tr>
      <w:tr w:rsidR="009F3E18" w14:paraId="5E5E6709"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6490DEB" w14:textId="77777777" w:rsidR="009F3E18" w:rsidRDefault="00AE257B">
            <w:pPr>
              <w:spacing w:after="20" w:line="257" w:lineRule="auto"/>
              <w:rPr>
                <w:rFonts w:hint="eastAsia"/>
              </w:rPr>
            </w:pPr>
            <w:r>
              <w:rPr>
                <w:sz w:val="17"/>
              </w:rPr>
              <w:t>Maine hospice education</w:t>
            </w:r>
          </w:p>
        </w:tc>
        <w:tc>
          <w:tcPr>
            <w:tcW w:w="61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A7E5C9" w14:textId="77777777" w:rsidR="009F3E18" w:rsidRDefault="00AE257B">
            <w:pPr>
              <w:spacing w:after="20" w:line="257" w:lineRule="auto"/>
              <w:rPr>
                <w:rFonts w:hint="eastAsia"/>
              </w:rPr>
            </w:pPr>
            <w:r>
              <w:rPr>
                <w:sz w:val="17"/>
              </w:rPr>
              <w:t>4-hour orientation before service; 18 hours first-year education including orientation; 8 hours annually thereafter. Apply rule exceptions.</w:t>
            </w:r>
          </w:p>
        </w:tc>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3271BB3" w14:textId="77777777" w:rsidR="009F3E18" w:rsidRDefault="00AE257B">
            <w:pPr>
              <w:spacing w:after="20" w:line="257" w:lineRule="auto"/>
              <w:rPr>
                <w:rFonts w:hint="eastAsia"/>
              </w:rPr>
            </w:pPr>
            <w:r>
              <w:rPr>
                <w:sz w:val="17"/>
              </w:rPr>
              <w:t>Ch.120 §§5.F–5.H records</w:t>
            </w:r>
          </w:p>
        </w:tc>
      </w:tr>
      <w:tr w:rsidR="009F3E18" w14:paraId="3763E05C"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6A3A945" w14:textId="77777777" w:rsidR="009F3E18" w:rsidRDefault="00AE257B">
            <w:pPr>
              <w:spacing w:after="20" w:line="257" w:lineRule="auto"/>
              <w:rPr>
                <w:rFonts w:hint="eastAsia"/>
              </w:rPr>
            </w:pPr>
            <w:r>
              <w:rPr>
                <w:sz w:val="17"/>
              </w:rPr>
              <w:lastRenderedPageBreak/>
              <w:t>Generator / EPSS / ATS</w:t>
            </w:r>
          </w:p>
        </w:tc>
        <w:tc>
          <w:tcPr>
            <w:tcW w:w="61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FA1B693" w14:textId="77777777" w:rsidR="009F3E18" w:rsidRDefault="00AE257B">
            <w:pPr>
              <w:spacing w:after="20" w:line="257" w:lineRule="auto"/>
              <w:rPr>
                <w:rFonts w:hint="eastAsia"/>
              </w:rPr>
            </w:pPr>
            <w:r>
              <w:rPr>
                <w:sz w:val="17"/>
              </w:rPr>
              <w:t>Applicable weekly inspection, monthly load/ATS testing and supplemental/36-month duties; verify category and code.</w:t>
            </w:r>
          </w:p>
        </w:tc>
        <w:tc>
          <w:tcPr>
            <w:tcW w:w="233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9E5FE91" w14:textId="77777777" w:rsidR="009F3E18" w:rsidRDefault="00AE257B">
            <w:pPr>
              <w:spacing w:after="20" w:line="257" w:lineRule="auto"/>
              <w:rPr>
                <w:rFonts w:hint="eastAsia"/>
              </w:rPr>
            </w:pPr>
            <w:r>
              <w:rPr>
                <w:sz w:val="17"/>
              </w:rPr>
              <w:t>K918 schedules, tests, repairs</w:t>
            </w:r>
          </w:p>
        </w:tc>
      </w:tr>
      <w:tr w:rsidR="009F3E18" w14:paraId="7D466F3E"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A3018A" w14:textId="77777777" w:rsidR="009F3E18" w:rsidRDefault="00AE257B">
            <w:pPr>
              <w:spacing w:after="20" w:line="257" w:lineRule="auto"/>
              <w:rPr>
                <w:rFonts w:hint="eastAsia"/>
              </w:rPr>
            </w:pPr>
            <w:r>
              <w:rPr>
                <w:sz w:val="17"/>
              </w:rPr>
              <w:t>Fire protection / Installed systems</w:t>
            </w:r>
          </w:p>
        </w:tc>
        <w:tc>
          <w:tcPr>
            <w:tcW w:w="61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17ED5FD" w14:textId="77777777" w:rsidR="009F3E18" w:rsidRDefault="00AE257B">
            <w:pPr>
              <w:spacing w:after="20" w:line="257" w:lineRule="auto"/>
              <w:rPr>
                <w:rFonts w:hint="eastAsia"/>
              </w:rPr>
            </w:pPr>
            <w:r>
              <w:rPr>
                <w:sz w:val="17"/>
              </w:rPr>
              <w:t>Full component-specific NFPA inspection, testing and maintenance schedules; one annual visit may not cover all duties.</w:t>
            </w:r>
          </w:p>
        </w:tc>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9E40FFF" w14:textId="77777777" w:rsidR="009F3E18" w:rsidRDefault="00AE257B">
            <w:pPr>
              <w:spacing w:after="20" w:line="257" w:lineRule="auto"/>
              <w:rPr>
                <w:rFonts w:hint="eastAsia"/>
              </w:rPr>
            </w:pPr>
            <w:r>
              <w:rPr>
                <w:sz w:val="17"/>
              </w:rPr>
              <w:t>Inventories, reports, corrections</w:t>
            </w:r>
          </w:p>
        </w:tc>
      </w:tr>
      <w:tr w:rsidR="009F3E18" w14:paraId="646895D2"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22693EA" w14:textId="77777777" w:rsidR="009F3E18" w:rsidRDefault="00AE257B">
            <w:pPr>
              <w:spacing w:after="20" w:line="257" w:lineRule="auto"/>
              <w:rPr>
                <w:rFonts w:hint="eastAsia"/>
              </w:rPr>
            </w:pPr>
            <w:r>
              <w:rPr>
                <w:sz w:val="17"/>
              </w:rPr>
              <w:t>Dampers / Installed</w:t>
            </w:r>
          </w:p>
        </w:tc>
        <w:tc>
          <w:tcPr>
            <w:tcW w:w="619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052B2E" w14:textId="77777777" w:rsidR="009F3E18" w:rsidRDefault="00AE257B">
            <w:pPr>
              <w:spacing w:after="20" w:line="257" w:lineRule="auto"/>
              <w:rPr>
                <w:rFonts w:hint="eastAsia"/>
              </w:rPr>
            </w:pPr>
            <w:r>
              <w:rPr>
                <w:sz w:val="17"/>
              </w:rPr>
              <w:t>Verify initial and recurring cycles; do not automatically apply the hospital six-year exception to freestanding hospice.</w:t>
            </w:r>
          </w:p>
        </w:tc>
        <w:tc>
          <w:tcPr>
            <w:tcW w:w="233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A56863C" w14:textId="77777777" w:rsidR="009F3E18" w:rsidRDefault="00AE257B">
            <w:pPr>
              <w:spacing w:after="20" w:line="257" w:lineRule="auto"/>
              <w:rPr>
                <w:rFonts w:hint="eastAsia"/>
              </w:rPr>
            </w:pPr>
            <w:r>
              <w:rPr>
                <w:sz w:val="17"/>
              </w:rPr>
              <w:t>K521 inventory and adopted interval</w:t>
            </w:r>
          </w:p>
        </w:tc>
      </w:tr>
      <w:tr w:rsidR="009F3E18" w14:paraId="105005AE" w14:textId="77777777">
        <w:trPr>
          <w:cantSplit/>
          <w:jc w:val="center"/>
        </w:trPr>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B487408" w14:textId="77777777" w:rsidR="009F3E18" w:rsidRDefault="00AE257B">
            <w:pPr>
              <w:spacing w:after="20" w:line="257" w:lineRule="auto"/>
              <w:rPr>
                <w:rFonts w:hint="eastAsia"/>
              </w:rPr>
            </w:pPr>
            <w:r>
              <w:rPr>
                <w:sz w:val="17"/>
              </w:rPr>
              <w:t>Sprinkler / Alarm impairment</w:t>
            </w:r>
          </w:p>
        </w:tc>
        <w:tc>
          <w:tcPr>
            <w:tcW w:w="619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598091C" w14:textId="77777777" w:rsidR="009F3E18" w:rsidRDefault="00AE257B">
            <w:pPr>
              <w:spacing w:after="20" w:line="257" w:lineRule="auto"/>
              <w:rPr>
                <w:rFonts w:hint="eastAsia"/>
              </w:rPr>
            </w:pPr>
            <w:r>
              <w:rPr>
                <w:sz w:val="17"/>
              </w:rPr>
              <w:t>Sprinkler shutdown &gt;10 hours: evacuation or fire watch under §418.110(d)(5). Apply separate alarm and any earlier AHJ triggers.</w:t>
            </w:r>
          </w:p>
        </w:tc>
        <w:tc>
          <w:tcPr>
            <w:tcW w:w="233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A24578" w14:textId="77777777" w:rsidR="009F3E18" w:rsidRDefault="00AE257B">
            <w:pPr>
              <w:spacing w:after="20" w:line="257" w:lineRule="auto"/>
              <w:rPr>
                <w:rFonts w:hint="eastAsia"/>
              </w:rPr>
            </w:pPr>
            <w:r>
              <w:rPr>
                <w:sz w:val="17"/>
              </w:rPr>
              <w:t>Notifications, watch, restoration</w:t>
            </w:r>
          </w:p>
        </w:tc>
      </w:tr>
    </w:tbl>
    <w:p w14:paraId="68F6AC11"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50A4E930"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A33E96E" w14:textId="77777777" w:rsidR="009F3E18" w:rsidRDefault="00AE257B">
            <w:pPr>
              <w:keepNext/>
              <w:rPr>
                <w:rFonts w:hint="eastAsia"/>
              </w:rPr>
            </w:pPr>
            <w:r>
              <w:rPr>
                <w:b/>
                <w:color w:val="FFFFFF"/>
                <w:sz w:val="28"/>
              </w:rPr>
              <w:t>SUPPORTING POLICIES AND EVIDENCE</w:t>
            </w:r>
          </w:p>
          <w:p w14:paraId="148F1853" w14:textId="77777777" w:rsidR="009F3E18" w:rsidRDefault="00AE257B">
            <w:pPr>
              <w:keepNext/>
              <w:spacing w:after="60"/>
              <w:rPr>
                <w:rFonts w:hint="eastAsia"/>
              </w:rPr>
            </w:pPr>
            <w:r>
              <w:rPr>
                <w:color w:val="DDEBE6"/>
                <w:sz w:val="18"/>
              </w:rPr>
              <w:t>Record locations for implementation and survey review</w:t>
            </w:r>
          </w:p>
        </w:tc>
      </w:tr>
    </w:tbl>
    <w:p w14:paraId="6192C9C0" w14:textId="77777777" w:rsidR="009F3E18" w:rsidRDefault="00AE257B">
      <w:pPr>
        <w:pStyle w:val="Heading2"/>
        <w:pBdr>
          <w:bottom w:val="single" w:sz="10" w:space="5" w:color="E43A0A"/>
        </w:pBdr>
      </w:pPr>
      <w:r>
        <w:t>Patient and caregiver emergency planning practices</w:t>
      </w:r>
    </w:p>
    <w:tbl>
      <w:tblPr>
        <w:tblW w:w="0" w:type="auto"/>
        <w:jc w:val="center"/>
        <w:tblLayout w:type="fixed"/>
        <w:tblLook w:val="04A0" w:firstRow="1" w:lastRow="0" w:firstColumn="1" w:lastColumn="0" w:noHBand="0" w:noVBand="1"/>
      </w:tblPr>
      <w:tblGrid>
        <w:gridCol w:w="979"/>
        <w:gridCol w:w="5083"/>
        <w:gridCol w:w="504"/>
        <w:gridCol w:w="720"/>
        <w:gridCol w:w="619"/>
        <w:gridCol w:w="504"/>
        <w:gridCol w:w="2448"/>
      </w:tblGrid>
      <w:tr w:rsidR="009F3E18" w14:paraId="29A49020" w14:textId="77777777">
        <w:trPr>
          <w:cantSplit/>
          <w:tblHeader/>
          <w:jc w:val="center"/>
        </w:trPr>
        <w:tc>
          <w:tcPr>
            <w:tcW w:w="979"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752B97E" w14:textId="77777777" w:rsidR="009F3E18" w:rsidRDefault="00AE257B">
            <w:pPr>
              <w:keepNext/>
              <w:spacing w:after="20" w:line="257" w:lineRule="auto"/>
              <w:rPr>
                <w:rFonts w:hint="eastAsia"/>
              </w:rPr>
            </w:pPr>
            <w:r>
              <w:rPr>
                <w:b/>
                <w:color w:val="FFFFFF"/>
                <w:sz w:val="15"/>
              </w:rPr>
              <w:t>ID</w:t>
            </w:r>
          </w:p>
        </w:tc>
        <w:tc>
          <w:tcPr>
            <w:tcW w:w="5083"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BA30273" w14:textId="77777777" w:rsidR="009F3E18" w:rsidRDefault="00AE257B">
            <w:pPr>
              <w:keepNext/>
              <w:spacing w:after="20" w:line="257" w:lineRule="auto"/>
              <w:rPr>
                <w:rFonts w:hint="eastAsia"/>
              </w:rPr>
            </w:pPr>
            <w:r>
              <w:rPr>
                <w:b/>
                <w:color w:val="FFFFFF"/>
                <w:sz w:val="15"/>
              </w:rPr>
              <w:t>Requirement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57A1A9ED" w14:textId="77777777" w:rsidR="009F3E18" w:rsidRDefault="00AE257B">
            <w:pPr>
              <w:keepNext/>
              <w:spacing w:after="20" w:line="257" w:lineRule="auto"/>
              <w:jc w:val="center"/>
              <w:rPr>
                <w:rFonts w:hint="eastAsia"/>
              </w:rPr>
            </w:pPr>
            <w:r>
              <w:rPr>
                <w:b/>
                <w:color w:val="FFFFFF"/>
                <w:sz w:val="15"/>
              </w:rPr>
              <w:t>Met</w:t>
            </w:r>
          </w:p>
        </w:tc>
        <w:tc>
          <w:tcPr>
            <w:tcW w:w="720"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7000D31E" w14:textId="77777777" w:rsidR="009F3E18" w:rsidRDefault="00AE257B">
            <w:pPr>
              <w:keepNext/>
              <w:spacing w:after="20" w:line="257" w:lineRule="auto"/>
              <w:jc w:val="center"/>
              <w:rPr>
                <w:rFonts w:hint="eastAsia"/>
              </w:rPr>
            </w:pPr>
            <w:r>
              <w:rPr>
                <w:b/>
                <w:color w:val="FFFFFF"/>
                <w:sz w:val="15"/>
              </w:rPr>
              <w:t>Partial</w:t>
            </w:r>
          </w:p>
        </w:tc>
        <w:tc>
          <w:tcPr>
            <w:tcW w:w="619"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6AB026EC" w14:textId="77777777" w:rsidR="009F3E18" w:rsidRDefault="00AE257B">
            <w:pPr>
              <w:keepNext/>
              <w:spacing w:after="20" w:line="257" w:lineRule="auto"/>
              <w:jc w:val="center"/>
              <w:rPr>
                <w:rFonts w:hint="eastAsia"/>
              </w:rPr>
            </w:pPr>
            <w:r>
              <w:rPr>
                <w:b/>
                <w:color w:val="FFFFFF"/>
                <w:sz w:val="15"/>
              </w:rPr>
              <w:t>Not</w:t>
            </w:r>
            <w:r>
              <w:rPr>
                <w:b/>
                <w:color w:val="FFFFFF"/>
                <w:sz w:val="15"/>
              </w:rPr>
              <w:br/>
              <w:t>Met</w:t>
            </w:r>
          </w:p>
        </w:tc>
        <w:tc>
          <w:tcPr>
            <w:tcW w:w="504" w:type="dxa"/>
            <w:tcBorders>
              <w:top w:val="single" w:sz="4" w:space="0" w:color="D9D9D9"/>
              <w:left w:val="single" w:sz="4" w:space="0" w:color="D9D9D9"/>
              <w:bottom w:val="single" w:sz="4" w:space="0" w:color="D9D9D9"/>
              <w:right w:val="single" w:sz="4" w:space="0" w:color="D9D9D9"/>
            </w:tcBorders>
            <w:shd w:val="clear" w:color="auto" w:fill="00543B"/>
            <w:tcMar>
              <w:top w:w="90" w:type="dxa"/>
              <w:left w:w="65" w:type="dxa"/>
              <w:bottom w:w="90" w:type="dxa"/>
              <w:right w:w="65" w:type="dxa"/>
            </w:tcMar>
            <w:vAlign w:val="center"/>
          </w:tcPr>
          <w:p w14:paraId="02D223D9" w14:textId="77777777" w:rsidR="009F3E18" w:rsidRDefault="00AE257B">
            <w:pPr>
              <w:keepNext/>
              <w:spacing w:after="20" w:line="257" w:lineRule="auto"/>
              <w:jc w:val="center"/>
              <w:rPr>
                <w:rFonts w:hint="eastAsia"/>
              </w:rPr>
            </w:pPr>
            <w:r>
              <w:rPr>
                <w:b/>
                <w:color w:val="FFFFFF"/>
                <w:sz w:val="15"/>
              </w:rPr>
              <w:t>N/A</w:t>
            </w:r>
          </w:p>
        </w:tc>
        <w:tc>
          <w:tcPr>
            <w:tcW w:w="244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2B5F5D3" w14:textId="77777777" w:rsidR="009F3E18" w:rsidRDefault="00AE257B">
            <w:pPr>
              <w:keepNext/>
              <w:spacing w:after="20" w:line="257" w:lineRule="auto"/>
              <w:rPr>
                <w:rFonts w:hint="eastAsia"/>
              </w:rPr>
            </w:pPr>
            <w:r>
              <w:rPr>
                <w:b/>
                <w:color w:val="FFFFFF"/>
                <w:sz w:val="15"/>
              </w:rPr>
              <w:t>EOP Location / Evidence / Notes</w:t>
            </w:r>
          </w:p>
        </w:tc>
      </w:tr>
      <w:tr w:rsidR="009F3E18" w14:paraId="252EF315"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939D865" w14:textId="77777777" w:rsidR="009F3E18" w:rsidRDefault="00AE257B">
            <w:pPr>
              <w:spacing w:after="20" w:line="257" w:lineRule="auto"/>
              <w:rPr>
                <w:rFonts w:hint="eastAsia"/>
              </w:rPr>
            </w:pPr>
            <w:r>
              <w:rPr>
                <w:b/>
                <w:color w:val="00543B"/>
                <w:sz w:val="18"/>
              </w:rPr>
              <w:t>PL01</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B2F5A15" w14:textId="77777777" w:rsidR="009F3E18" w:rsidRDefault="00AE257B">
            <w:pPr>
              <w:spacing w:after="20" w:line="257" w:lineRule="auto"/>
              <w:rPr>
                <w:rFonts w:hint="eastAsia"/>
              </w:rPr>
            </w:pPr>
            <w:r>
              <w:rPr>
                <w:sz w:val="18"/>
              </w:rPr>
              <w:t>Maintain current patient profiles and facility census: room/location, care team, decision-maker, mobility/cognition, communication needs, medications, oxygen/DME, power dependence and safe receiving destination.</w:t>
            </w:r>
            <w:r>
              <w:rPr>
                <w:sz w:val="18"/>
              </w:rPr>
              <w:br/>
              <w:t>Scope: P</w:t>
            </w:r>
            <w:r>
              <w:rPr>
                <w:sz w:val="18"/>
              </w:rPr>
              <w:br/>
              <w:t>Authority: Implementation aid for R01/R03/R11/R28; validate patient-specific orders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29FA4BB"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517F7040"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1022AAF"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6B2C3079"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94C74F1" w14:textId="77777777" w:rsidR="009F3E18" w:rsidRDefault="009F3E18">
            <w:pPr>
              <w:spacing w:after="20" w:line="257" w:lineRule="auto"/>
              <w:rPr>
                <w:rFonts w:hint="eastAsia"/>
              </w:rPr>
            </w:pPr>
          </w:p>
        </w:tc>
      </w:tr>
      <w:tr w:rsidR="009F3E18" w14:paraId="0DBA04FE"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302295" w14:textId="77777777" w:rsidR="009F3E18" w:rsidRDefault="00AE257B">
            <w:pPr>
              <w:spacing w:after="20" w:line="257" w:lineRule="auto"/>
              <w:rPr>
                <w:rFonts w:hint="eastAsia"/>
              </w:rPr>
            </w:pPr>
            <w:r>
              <w:rPr>
                <w:b/>
                <w:color w:val="00543B"/>
                <w:sz w:val="18"/>
              </w:rPr>
              <w:t>PL02</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2AB5936" w14:textId="77777777" w:rsidR="009F3E18" w:rsidRDefault="00AE257B">
            <w:pPr>
              <w:spacing w:after="20" w:line="257" w:lineRule="auto"/>
              <w:rPr>
                <w:rFonts w:hint="eastAsia"/>
              </w:rPr>
            </w:pPr>
            <w:r>
              <w:rPr>
                <w:sz w:val="18"/>
              </w:rPr>
              <w:t>Give patients/families accessible instructions on contacting staff, fire response, sheltering/evacuation, essential medications/equipment and emergency communication. Confirm understanding and record education.</w:t>
            </w:r>
            <w:r>
              <w:rPr>
                <w:sz w:val="18"/>
              </w:rPr>
              <w:br/>
              <w:t>Scope: P</w:t>
            </w:r>
            <w:r>
              <w:rPr>
                <w:sz w:val="18"/>
              </w:rPr>
              <w:br/>
              <w:t>Authority: Implementation aid for R01/R03/R11/R28; validate patient-specific orders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28A5777"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004A4AF9"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D2AE4A9"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3192F5B3"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E88EC5" w14:textId="77777777" w:rsidR="009F3E18" w:rsidRDefault="009F3E18">
            <w:pPr>
              <w:spacing w:after="20" w:line="257" w:lineRule="auto"/>
              <w:rPr>
                <w:rFonts w:hint="eastAsia"/>
              </w:rPr>
            </w:pPr>
          </w:p>
        </w:tc>
      </w:tr>
      <w:tr w:rsidR="009F3E18" w14:paraId="76C03DB3"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45E4DA1" w14:textId="77777777" w:rsidR="009F3E18" w:rsidRDefault="00AE257B">
            <w:pPr>
              <w:spacing w:after="20" w:line="257" w:lineRule="auto"/>
              <w:rPr>
                <w:rFonts w:hint="eastAsia"/>
              </w:rPr>
            </w:pPr>
            <w:r>
              <w:rPr>
                <w:b/>
                <w:color w:val="00543B"/>
                <w:sz w:val="18"/>
              </w:rPr>
              <w:t>PL03</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0D4ECA9" w14:textId="77777777" w:rsidR="009F3E18" w:rsidRDefault="00AE257B">
            <w:pPr>
              <w:spacing w:after="20" w:line="257" w:lineRule="auto"/>
              <w:rPr>
                <w:rFonts w:hint="eastAsia"/>
              </w:rPr>
            </w:pPr>
            <w:r>
              <w:rPr>
                <w:sz w:val="18"/>
              </w:rPr>
              <w:t>Plan staffing access during disrupted roads/weather, staff transport/lodging, safe facility access and violence response. Prioritize clinical staffing and alternate service arrangements during a prolonged disruption.</w:t>
            </w:r>
            <w:r>
              <w:rPr>
                <w:sz w:val="18"/>
              </w:rPr>
              <w:br/>
              <w:t>Scope: P</w:t>
            </w:r>
            <w:r>
              <w:rPr>
                <w:sz w:val="18"/>
              </w:rPr>
              <w:br/>
              <w:t>Authority: Implementation aid for R01/R03/R11/R28; validate patient-specific orders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387DAB3"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2DDDCD8F"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123BA32"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2AAE26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30BDA719" w14:textId="77777777" w:rsidR="009F3E18" w:rsidRDefault="009F3E18">
            <w:pPr>
              <w:spacing w:after="20" w:line="257" w:lineRule="auto"/>
              <w:rPr>
                <w:rFonts w:hint="eastAsia"/>
              </w:rPr>
            </w:pPr>
          </w:p>
        </w:tc>
      </w:tr>
      <w:tr w:rsidR="009F3E18" w14:paraId="1C46DAE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0BF124" w14:textId="77777777" w:rsidR="009F3E18" w:rsidRDefault="00AE257B">
            <w:pPr>
              <w:spacing w:after="20" w:line="257" w:lineRule="auto"/>
              <w:rPr>
                <w:rFonts w:hint="eastAsia"/>
              </w:rPr>
            </w:pPr>
            <w:r>
              <w:rPr>
                <w:b/>
                <w:color w:val="00543B"/>
                <w:sz w:val="18"/>
              </w:rPr>
              <w:t>PL04</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D2EC853" w14:textId="77777777" w:rsidR="009F3E18" w:rsidRDefault="00AE257B">
            <w:pPr>
              <w:spacing w:after="20" w:line="257" w:lineRule="auto"/>
              <w:rPr>
                <w:rFonts w:hint="eastAsia"/>
              </w:rPr>
            </w:pPr>
            <w:r>
              <w:rPr>
                <w:sz w:val="18"/>
              </w:rPr>
              <w:t>Plan continuity of symptom relief, psychosocial/spiritual support and bereavement services; coordinate pharmacy, transport, vendors, funeral services and death certification arrangements.</w:t>
            </w:r>
            <w:r>
              <w:rPr>
                <w:sz w:val="18"/>
              </w:rPr>
              <w:br/>
              <w:t>Scope: P</w:t>
            </w:r>
            <w:r>
              <w:rPr>
                <w:sz w:val="18"/>
              </w:rPr>
              <w:br/>
              <w:t>Authority: Implementation aid for R01/R03/R11/R28; validate patient-specific orders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56C7CE40"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A404CA2"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FC8C576"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744BF4D7"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FCC60E" w14:textId="77777777" w:rsidR="009F3E18" w:rsidRDefault="009F3E18">
            <w:pPr>
              <w:spacing w:after="20" w:line="257" w:lineRule="auto"/>
              <w:rPr>
                <w:rFonts w:hint="eastAsia"/>
              </w:rPr>
            </w:pPr>
          </w:p>
        </w:tc>
      </w:tr>
      <w:tr w:rsidR="009F3E18" w14:paraId="2950356F"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6549C01D" w14:textId="77777777" w:rsidR="009F3E18" w:rsidRDefault="00AE257B">
            <w:pPr>
              <w:spacing w:after="20" w:line="257" w:lineRule="auto"/>
              <w:rPr>
                <w:rFonts w:hint="eastAsia"/>
              </w:rPr>
            </w:pPr>
            <w:r>
              <w:rPr>
                <w:b/>
                <w:color w:val="00543B"/>
                <w:sz w:val="18"/>
              </w:rPr>
              <w:t>PL05</w:t>
            </w:r>
          </w:p>
        </w:tc>
        <w:tc>
          <w:tcPr>
            <w:tcW w:w="5083"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95C08B4" w14:textId="77777777" w:rsidR="009F3E18" w:rsidRDefault="00AE257B">
            <w:pPr>
              <w:spacing w:after="20" w:line="257" w:lineRule="auto"/>
              <w:rPr>
                <w:rFonts w:hint="eastAsia"/>
              </w:rPr>
            </w:pPr>
            <w:r>
              <w:rPr>
                <w:sz w:val="18"/>
              </w:rPr>
              <w:t>Preserve current goals-of-care, decision-maker, advance-directive and applicable Maine EMS Comfort Care/DNR information during relocation. Confirm clinically authorized orders and receiving-provider handoff.</w:t>
            </w:r>
            <w:r>
              <w:rPr>
                <w:sz w:val="18"/>
              </w:rPr>
              <w:br/>
            </w:r>
            <w:r>
              <w:rPr>
                <w:sz w:val="18"/>
              </w:rPr>
              <w:t>Scope: P</w:t>
            </w:r>
            <w:r>
              <w:rPr>
                <w:sz w:val="18"/>
              </w:rPr>
              <w:br/>
              <w:t>Authority: Implementation aid for R01/R03/R11/R28; validate patient-specific orders</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3AC6B802"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748DFDA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064953E7"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FFFFF"/>
            <w:tcMar>
              <w:top w:w="90" w:type="dxa"/>
              <w:left w:w="65" w:type="dxa"/>
              <w:bottom w:w="90" w:type="dxa"/>
              <w:right w:w="65" w:type="dxa"/>
            </w:tcMar>
            <w:vAlign w:val="center"/>
          </w:tcPr>
          <w:p w14:paraId="4624832F"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C979BF" w14:textId="77777777" w:rsidR="009F3E18" w:rsidRDefault="009F3E18">
            <w:pPr>
              <w:spacing w:after="20" w:line="257" w:lineRule="auto"/>
              <w:rPr>
                <w:rFonts w:hint="eastAsia"/>
              </w:rPr>
            </w:pPr>
          </w:p>
        </w:tc>
      </w:tr>
      <w:tr w:rsidR="009F3E18" w14:paraId="0A2139D1" w14:textId="77777777">
        <w:trPr>
          <w:cantSplit/>
          <w:jc w:val="center"/>
        </w:trPr>
        <w:tc>
          <w:tcPr>
            <w:tcW w:w="979"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51E9AC7" w14:textId="77777777" w:rsidR="009F3E18" w:rsidRDefault="00AE257B">
            <w:pPr>
              <w:spacing w:after="20" w:line="257" w:lineRule="auto"/>
              <w:rPr>
                <w:rFonts w:hint="eastAsia"/>
              </w:rPr>
            </w:pPr>
            <w:r>
              <w:rPr>
                <w:b/>
                <w:color w:val="00543B"/>
                <w:sz w:val="18"/>
              </w:rPr>
              <w:t>PL06</w:t>
            </w:r>
          </w:p>
        </w:tc>
        <w:tc>
          <w:tcPr>
            <w:tcW w:w="5083"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24784C" w14:textId="77777777" w:rsidR="009F3E18" w:rsidRDefault="00AE257B">
            <w:pPr>
              <w:spacing w:after="20" w:line="257" w:lineRule="auto"/>
              <w:rPr>
                <w:rFonts w:hint="eastAsia"/>
              </w:rPr>
            </w:pPr>
            <w:r>
              <w:rPr>
                <w:sz w:val="18"/>
              </w:rPr>
              <w:t>Address cyberattack/IT downtime, severe weather, flooding, outbreak, supply failure, workplace violence and simultaneous regional service interruption based on the HVA.</w:t>
            </w:r>
            <w:r>
              <w:rPr>
                <w:sz w:val="18"/>
              </w:rPr>
              <w:br/>
              <w:t>Scope: P</w:t>
            </w:r>
            <w:r>
              <w:rPr>
                <w:sz w:val="18"/>
              </w:rPr>
              <w:br/>
              <w:t>Authority: Implementation aid for R01/R03/R11/R28; validate patient-specific orders</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4C27B155" w14:textId="77777777" w:rsidR="009F3E18" w:rsidRDefault="00AE257B">
            <w:pPr>
              <w:spacing w:after="20" w:line="257" w:lineRule="auto"/>
              <w:jc w:val="center"/>
              <w:rPr>
                <w:rFonts w:hint="eastAsia"/>
              </w:rPr>
            </w:pPr>
            <w:r>
              <w:rPr>
                <w:color w:val="00543B"/>
                <w:sz w:val="18"/>
              </w:rPr>
              <w:t>☐</w:t>
            </w:r>
          </w:p>
        </w:tc>
        <w:tc>
          <w:tcPr>
            <w:tcW w:w="720"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29CAECCA" w14:textId="77777777" w:rsidR="009F3E18" w:rsidRDefault="00AE257B">
            <w:pPr>
              <w:spacing w:after="20" w:line="257" w:lineRule="auto"/>
              <w:jc w:val="center"/>
              <w:rPr>
                <w:rFonts w:hint="eastAsia"/>
              </w:rPr>
            </w:pPr>
            <w:r>
              <w:rPr>
                <w:color w:val="00543B"/>
                <w:sz w:val="18"/>
              </w:rPr>
              <w:t>☐</w:t>
            </w:r>
          </w:p>
        </w:tc>
        <w:tc>
          <w:tcPr>
            <w:tcW w:w="619"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68EAC2DE" w14:textId="77777777" w:rsidR="009F3E18" w:rsidRDefault="00AE257B">
            <w:pPr>
              <w:spacing w:after="20" w:line="257" w:lineRule="auto"/>
              <w:jc w:val="center"/>
              <w:rPr>
                <w:rFonts w:hint="eastAsia"/>
              </w:rPr>
            </w:pPr>
            <w:r>
              <w:rPr>
                <w:color w:val="00543B"/>
                <w:sz w:val="18"/>
              </w:rPr>
              <w:t>☐</w:t>
            </w:r>
          </w:p>
        </w:tc>
        <w:tc>
          <w:tcPr>
            <w:tcW w:w="504" w:type="dxa"/>
            <w:tcBorders>
              <w:top w:val="single" w:sz="4" w:space="0" w:color="D9D9D9"/>
              <w:left w:val="single" w:sz="4" w:space="0" w:color="D9D9D9"/>
              <w:bottom w:val="single" w:sz="4" w:space="0" w:color="D9D9D9"/>
              <w:right w:val="single" w:sz="4" w:space="0" w:color="D9D9D9"/>
            </w:tcBorders>
            <w:shd w:val="clear" w:color="auto" w:fill="F4F8F6"/>
            <w:tcMar>
              <w:top w:w="90" w:type="dxa"/>
              <w:left w:w="65" w:type="dxa"/>
              <w:bottom w:w="90" w:type="dxa"/>
              <w:right w:w="65" w:type="dxa"/>
            </w:tcMar>
            <w:vAlign w:val="center"/>
          </w:tcPr>
          <w:p w14:paraId="1142B56A" w14:textId="77777777" w:rsidR="009F3E18" w:rsidRDefault="00AE257B">
            <w:pPr>
              <w:spacing w:after="20" w:line="257" w:lineRule="auto"/>
              <w:jc w:val="center"/>
              <w:rPr>
                <w:rFonts w:hint="eastAsia"/>
              </w:rPr>
            </w:pPr>
            <w:r>
              <w:rPr>
                <w:color w:val="00543B"/>
                <w:sz w:val="18"/>
              </w:rPr>
              <w:t>☐</w:t>
            </w:r>
          </w:p>
        </w:tc>
        <w:tc>
          <w:tcPr>
            <w:tcW w:w="244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7365329" w14:textId="77777777" w:rsidR="009F3E18" w:rsidRDefault="009F3E18">
            <w:pPr>
              <w:spacing w:after="20" w:line="257" w:lineRule="auto"/>
              <w:rPr>
                <w:rFonts w:hint="eastAsia"/>
              </w:rPr>
            </w:pPr>
          </w:p>
        </w:tc>
      </w:tr>
    </w:tbl>
    <w:p w14:paraId="37B3CC4F" w14:textId="77777777" w:rsidR="009F3E18" w:rsidRDefault="00AE257B">
      <w:pPr>
        <w:pStyle w:val="Heading2"/>
        <w:pBdr>
          <w:bottom w:val="single" w:sz="10" w:space="5" w:color="E43A0A"/>
        </w:pBdr>
      </w:pPr>
      <w:r>
        <w:lastRenderedPageBreak/>
        <w:t>Supporting policy and record index</w:t>
      </w:r>
    </w:p>
    <w:tbl>
      <w:tblPr>
        <w:tblW w:w="0" w:type="auto"/>
        <w:jc w:val="center"/>
        <w:tblLayout w:type="fixed"/>
        <w:tblLook w:val="04A0" w:firstRow="1" w:lastRow="0" w:firstColumn="1" w:lastColumn="0" w:noHBand="0" w:noVBand="1"/>
      </w:tblPr>
      <w:tblGrid>
        <w:gridCol w:w="4896"/>
        <w:gridCol w:w="5962"/>
      </w:tblGrid>
      <w:tr w:rsidR="009F3E18" w14:paraId="61743812" w14:textId="77777777">
        <w:trPr>
          <w:cantSplit/>
          <w:tblHeader/>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7B1D42F" w14:textId="77777777" w:rsidR="009F3E18" w:rsidRDefault="00AE257B">
            <w:pPr>
              <w:keepNext/>
              <w:spacing w:after="20" w:line="257" w:lineRule="auto"/>
              <w:rPr>
                <w:rFonts w:hint="eastAsia"/>
              </w:rPr>
            </w:pPr>
            <w:r>
              <w:rPr>
                <w:b/>
                <w:color w:val="FFFFFF"/>
                <w:sz w:val="18"/>
              </w:rPr>
              <w:t>Topic</w:t>
            </w:r>
          </w:p>
        </w:tc>
        <w:tc>
          <w:tcPr>
            <w:tcW w:w="596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4C25CE9D" w14:textId="77777777" w:rsidR="009F3E18" w:rsidRDefault="00AE257B">
            <w:pPr>
              <w:keepNext/>
              <w:spacing w:after="20" w:line="257" w:lineRule="auto"/>
              <w:rPr>
                <w:rFonts w:hint="eastAsia"/>
              </w:rPr>
            </w:pPr>
            <w:r>
              <w:rPr>
                <w:b/>
                <w:color w:val="FFFFFF"/>
                <w:sz w:val="18"/>
              </w:rPr>
              <w:t>EOP / Policy / Evidence location</w:t>
            </w:r>
          </w:p>
        </w:tc>
      </w:tr>
      <w:tr w:rsidR="009F3E18" w14:paraId="77B65137"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297FEFA" w14:textId="77777777" w:rsidR="009F3E18" w:rsidRDefault="00AE257B">
            <w:pPr>
              <w:spacing w:after="20" w:line="257" w:lineRule="auto"/>
              <w:rPr>
                <w:rFonts w:hint="eastAsia"/>
              </w:rPr>
            </w:pPr>
            <w:r>
              <w:rPr>
                <w:sz w:val="18"/>
              </w:rPr>
              <w:t>HVA, service scope, authority and succession</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1DA100" w14:textId="77777777" w:rsidR="009F3E18" w:rsidRDefault="009F3E18">
            <w:pPr>
              <w:spacing w:after="20" w:line="257" w:lineRule="auto"/>
              <w:rPr>
                <w:rFonts w:hint="eastAsia"/>
              </w:rPr>
            </w:pPr>
          </w:p>
        </w:tc>
      </w:tr>
      <w:tr w:rsidR="009F3E18" w14:paraId="50714676"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856B17B" w14:textId="77777777" w:rsidR="009F3E18" w:rsidRDefault="00AE257B">
            <w:pPr>
              <w:spacing w:after="20" w:line="257" w:lineRule="auto"/>
              <w:rPr>
                <w:rFonts w:hint="eastAsia"/>
              </w:rPr>
            </w:pPr>
            <w:r>
              <w:rPr>
                <w:sz w:val="18"/>
              </w:rPr>
              <w:t>Patient/staff follow-up and uncontacted-person reporting</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E370F6" w14:textId="77777777" w:rsidR="009F3E18" w:rsidRDefault="009F3E18">
            <w:pPr>
              <w:spacing w:after="20" w:line="257" w:lineRule="auto"/>
              <w:rPr>
                <w:rFonts w:hint="eastAsia"/>
              </w:rPr>
            </w:pPr>
          </w:p>
        </w:tc>
      </w:tr>
      <w:tr w:rsidR="009F3E18" w14:paraId="6C6FBF06"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A90671" w14:textId="77777777" w:rsidR="009F3E18" w:rsidRDefault="00AE257B">
            <w:pPr>
              <w:spacing w:after="20" w:line="257" w:lineRule="auto"/>
              <w:rPr>
                <w:rFonts w:hint="eastAsia"/>
              </w:rPr>
            </w:pPr>
            <w:r>
              <w:rPr>
                <w:sz w:val="18"/>
              </w:rPr>
              <w:t>Primary/alternate communication and emergency information sharing</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368F445" w14:textId="77777777" w:rsidR="009F3E18" w:rsidRDefault="009F3E18">
            <w:pPr>
              <w:spacing w:after="20" w:line="257" w:lineRule="auto"/>
              <w:rPr>
                <w:rFonts w:hint="eastAsia"/>
              </w:rPr>
            </w:pPr>
          </w:p>
        </w:tc>
      </w:tr>
      <w:tr w:rsidR="009F3E18" w14:paraId="6AE3E8AA"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003FB8" w14:textId="77777777" w:rsidR="009F3E18" w:rsidRDefault="00AE257B">
            <w:pPr>
              <w:spacing w:after="20" w:line="257" w:lineRule="auto"/>
              <w:rPr>
                <w:rFonts w:hint="eastAsia"/>
              </w:rPr>
            </w:pPr>
            <w:r>
              <w:rPr>
                <w:sz w:val="18"/>
              </w:rPr>
              <w:t>Receiving/host agreements, care continuity and transfer records</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299371C" w14:textId="77777777" w:rsidR="009F3E18" w:rsidRDefault="009F3E18">
            <w:pPr>
              <w:spacing w:after="20" w:line="257" w:lineRule="auto"/>
              <w:rPr>
                <w:rFonts w:hint="eastAsia"/>
              </w:rPr>
            </w:pPr>
          </w:p>
        </w:tc>
      </w:tr>
      <w:tr w:rsidR="009F3E18" w14:paraId="45DCB469"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61A424" w14:textId="77777777" w:rsidR="009F3E18" w:rsidRDefault="00AE257B">
            <w:pPr>
              <w:spacing w:after="20" w:line="257" w:lineRule="auto"/>
              <w:rPr>
                <w:rFonts w:hint="eastAsia"/>
              </w:rPr>
            </w:pPr>
            <w:r>
              <w:rPr>
                <w:sz w:val="18"/>
              </w:rPr>
              <w:t>Initial/refresher training, rehearsals, exercise calendars and AARs</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E2BF95" w14:textId="77777777" w:rsidR="009F3E18" w:rsidRDefault="009F3E18">
            <w:pPr>
              <w:spacing w:after="20" w:line="257" w:lineRule="auto"/>
              <w:rPr>
                <w:rFonts w:hint="eastAsia"/>
              </w:rPr>
            </w:pPr>
          </w:p>
        </w:tc>
      </w:tr>
      <w:tr w:rsidR="009F3E18" w14:paraId="3926005A"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F01EE98" w14:textId="77777777" w:rsidR="009F3E18" w:rsidRDefault="00AE257B">
            <w:pPr>
              <w:spacing w:after="20" w:line="257" w:lineRule="auto"/>
              <w:rPr>
                <w:rFonts w:hint="eastAsia"/>
              </w:rPr>
            </w:pPr>
            <w:r>
              <w:rPr>
                <w:sz w:val="18"/>
              </w:rPr>
              <w:t>Maine license, qualifications, education and quality assurance</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82B1DE0" w14:textId="77777777" w:rsidR="009F3E18" w:rsidRDefault="009F3E18">
            <w:pPr>
              <w:spacing w:after="20" w:line="257" w:lineRule="auto"/>
              <w:rPr>
                <w:rFonts w:hint="eastAsia"/>
              </w:rPr>
            </w:pPr>
          </w:p>
        </w:tc>
      </w:tr>
      <w:tr w:rsidR="009F3E18" w14:paraId="0E55B987"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1E85EB5" w14:textId="77777777" w:rsidR="009F3E18" w:rsidRDefault="00AE257B">
            <w:pPr>
              <w:spacing w:after="20" w:line="257" w:lineRule="auto"/>
              <w:rPr>
                <w:rFonts w:hint="eastAsia"/>
              </w:rPr>
            </w:pPr>
            <w:r>
              <w:rPr>
                <w:sz w:val="18"/>
              </w:rPr>
              <w:t>Medication continuity, rights, advance directives and bereavement</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A85E958" w14:textId="77777777" w:rsidR="009F3E18" w:rsidRDefault="009F3E18">
            <w:pPr>
              <w:spacing w:after="20" w:line="257" w:lineRule="auto"/>
              <w:rPr>
                <w:rFonts w:hint="eastAsia"/>
              </w:rPr>
            </w:pPr>
          </w:p>
        </w:tc>
      </w:tr>
      <w:tr w:rsidR="009F3E18" w14:paraId="6D1A2712"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9BB3162" w14:textId="77777777" w:rsidR="009F3E18" w:rsidRDefault="00AE257B">
            <w:pPr>
              <w:spacing w:after="20" w:line="257" w:lineRule="auto"/>
              <w:rPr>
                <w:rFonts w:hint="eastAsia"/>
              </w:rPr>
            </w:pPr>
            <w:r>
              <w:rPr>
                <w:sz w:val="18"/>
              </w:rPr>
              <w:t>Facility evacuation, sheltering, patient/employee tracking</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D623F0F" w14:textId="77777777" w:rsidR="009F3E18" w:rsidRDefault="009F3E18">
            <w:pPr>
              <w:spacing w:after="20" w:line="257" w:lineRule="auto"/>
              <w:rPr>
                <w:rFonts w:hint="eastAsia"/>
              </w:rPr>
            </w:pPr>
          </w:p>
        </w:tc>
      </w:tr>
      <w:tr w:rsidR="009F3E18" w14:paraId="658D907A"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59CADD" w14:textId="77777777" w:rsidR="009F3E18" w:rsidRDefault="00AE257B">
            <w:pPr>
              <w:spacing w:after="20" w:line="257" w:lineRule="auto"/>
              <w:rPr>
                <w:rFonts w:hint="eastAsia"/>
              </w:rPr>
            </w:pPr>
            <w:r>
              <w:rPr>
                <w:sz w:val="18"/>
              </w:rPr>
              <w:t>Inpatient subsistence, alternate energy, water and waste</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2C8345C" w14:textId="77777777" w:rsidR="009F3E18" w:rsidRDefault="009F3E18">
            <w:pPr>
              <w:spacing w:after="20" w:line="257" w:lineRule="auto"/>
              <w:rPr>
                <w:rFonts w:hint="eastAsia"/>
              </w:rPr>
            </w:pPr>
          </w:p>
        </w:tc>
      </w:tr>
      <w:tr w:rsidR="009F3E18" w14:paraId="1980C0DB"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EC771C" w14:textId="77777777" w:rsidR="009F3E18" w:rsidRDefault="00AE257B">
            <w:pPr>
              <w:spacing w:after="20" w:line="257" w:lineRule="auto"/>
              <w:rPr>
                <w:rFonts w:hint="eastAsia"/>
              </w:rPr>
            </w:pPr>
            <w:r>
              <w:rPr>
                <w:sz w:val="18"/>
              </w:rPr>
              <w:t>Permits/waivers, life safety plans and installed-system records</w:t>
            </w:r>
          </w:p>
        </w:tc>
        <w:tc>
          <w:tcPr>
            <w:tcW w:w="596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4A21808" w14:textId="77777777" w:rsidR="009F3E18" w:rsidRDefault="009F3E18">
            <w:pPr>
              <w:spacing w:after="20" w:line="257" w:lineRule="auto"/>
              <w:rPr>
                <w:rFonts w:hint="eastAsia"/>
              </w:rPr>
            </w:pPr>
          </w:p>
        </w:tc>
      </w:tr>
      <w:tr w:rsidR="009F3E18" w14:paraId="1FC3FD39" w14:textId="77777777">
        <w:trPr>
          <w:cantSplit/>
          <w:jc w:val="center"/>
        </w:trPr>
        <w:tc>
          <w:tcPr>
            <w:tcW w:w="48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7342C8" w14:textId="77777777" w:rsidR="009F3E18" w:rsidRDefault="00AE257B">
            <w:pPr>
              <w:spacing w:after="20" w:line="257" w:lineRule="auto"/>
              <w:rPr>
                <w:rFonts w:hint="eastAsia"/>
              </w:rPr>
            </w:pPr>
            <w:r>
              <w:rPr>
                <w:sz w:val="18"/>
              </w:rPr>
              <w:t>Fire drills, component maintenance and impairment/fire-watch plans</w:t>
            </w:r>
          </w:p>
        </w:tc>
        <w:tc>
          <w:tcPr>
            <w:tcW w:w="596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FD5FFD3" w14:textId="77777777" w:rsidR="009F3E18" w:rsidRDefault="009F3E18">
            <w:pPr>
              <w:spacing w:after="20" w:line="257" w:lineRule="auto"/>
              <w:rPr>
                <w:rFonts w:hint="eastAsia"/>
              </w:rPr>
            </w:pPr>
          </w:p>
        </w:tc>
      </w:tr>
    </w:tbl>
    <w:p w14:paraId="3CD636B2"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7F6A917D"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0FD0CFB" w14:textId="77777777" w:rsidR="009F3E18" w:rsidRDefault="00AE257B">
            <w:pPr>
              <w:keepNext/>
              <w:rPr>
                <w:rFonts w:hint="eastAsia"/>
              </w:rPr>
            </w:pPr>
            <w:r>
              <w:rPr>
                <w:b/>
                <w:color w:val="FFFFFF"/>
                <w:sz w:val="28"/>
              </w:rPr>
              <w:t>CORRECTIVE ACTIONS AND REVIEW APPROVAL</w:t>
            </w:r>
          </w:p>
          <w:p w14:paraId="06E7A326" w14:textId="77777777" w:rsidR="009F3E18" w:rsidRDefault="00AE257B">
            <w:pPr>
              <w:keepNext/>
              <w:spacing w:after="60"/>
              <w:rPr>
                <w:rFonts w:hint="eastAsia"/>
              </w:rPr>
            </w:pPr>
            <w:r>
              <w:rPr>
                <w:color w:val="DDEBE6"/>
                <w:sz w:val="18"/>
              </w:rPr>
              <w:t>Assign owners verify closure and document the review</w:t>
            </w:r>
          </w:p>
        </w:tc>
      </w:tr>
    </w:tbl>
    <w:p w14:paraId="365C65F4" w14:textId="77777777" w:rsidR="009F3E18" w:rsidRDefault="00AE257B">
      <w:pPr>
        <w:pStyle w:val="Heading2"/>
        <w:pBdr>
          <w:bottom w:val="single" w:sz="10" w:space="5" w:color="E43A0A"/>
        </w:pBdr>
      </w:pPr>
      <w:r>
        <w:t>Corrective action log</w:t>
      </w:r>
    </w:p>
    <w:tbl>
      <w:tblPr>
        <w:tblW w:w="0" w:type="auto"/>
        <w:jc w:val="center"/>
        <w:tblLayout w:type="fixed"/>
        <w:tblLook w:val="04A0" w:firstRow="1" w:lastRow="0" w:firstColumn="1" w:lastColumn="0" w:noHBand="0" w:noVBand="1"/>
      </w:tblPr>
      <w:tblGrid>
        <w:gridCol w:w="1296"/>
        <w:gridCol w:w="4752"/>
        <w:gridCol w:w="1800"/>
        <w:gridCol w:w="1368"/>
        <w:gridCol w:w="1642"/>
      </w:tblGrid>
      <w:tr w:rsidR="009F3E18" w14:paraId="183C4B8D" w14:textId="77777777">
        <w:trPr>
          <w:cantSplit/>
          <w:tblHeader/>
          <w:jc w:val="center"/>
        </w:trPr>
        <w:tc>
          <w:tcPr>
            <w:tcW w:w="1296"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1C01557" w14:textId="77777777" w:rsidR="009F3E18" w:rsidRDefault="00AE257B">
            <w:pPr>
              <w:keepNext/>
              <w:spacing w:after="20" w:line="257" w:lineRule="auto"/>
              <w:rPr>
                <w:rFonts w:hint="eastAsia"/>
              </w:rPr>
            </w:pPr>
            <w:r>
              <w:rPr>
                <w:b/>
                <w:color w:val="FFFFFF"/>
                <w:sz w:val="18"/>
              </w:rPr>
              <w:t>ID / Gap</w:t>
            </w:r>
          </w:p>
        </w:tc>
        <w:tc>
          <w:tcPr>
            <w:tcW w:w="475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0FF59F7" w14:textId="77777777" w:rsidR="009F3E18" w:rsidRDefault="00AE257B">
            <w:pPr>
              <w:keepNext/>
              <w:spacing w:after="20" w:line="257" w:lineRule="auto"/>
              <w:rPr>
                <w:rFonts w:hint="eastAsia"/>
              </w:rPr>
            </w:pPr>
            <w:r>
              <w:rPr>
                <w:b/>
                <w:color w:val="FFFFFF"/>
                <w:sz w:val="18"/>
              </w:rPr>
              <w:t>Action / Evidence</w:t>
            </w:r>
          </w:p>
        </w:tc>
        <w:tc>
          <w:tcPr>
            <w:tcW w:w="180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F2B046A" w14:textId="77777777" w:rsidR="009F3E18" w:rsidRDefault="00AE257B">
            <w:pPr>
              <w:keepNext/>
              <w:spacing w:after="20" w:line="257" w:lineRule="auto"/>
              <w:rPr>
                <w:rFonts w:hint="eastAsia"/>
              </w:rPr>
            </w:pPr>
            <w:r>
              <w:rPr>
                <w:b/>
                <w:color w:val="FFFFFF"/>
                <w:sz w:val="18"/>
              </w:rPr>
              <w:t>Owner</w:t>
            </w:r>
          </w:p>
        </w:tc>
        <w:tc>
          <w:tcPr>
            <w:tcW w:w="13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0552C61" w14:textId="77777777" w:rsidR="009F3E18" w:rsidRDefault="00AE257B">
            <w:pPr>
              <w:keepNext/>
              <w:spacing w:after="20" w:line="257" w:lineRule="auto"/>
              <w:rPr>
                <w:rFonts w:hint="eastAsia"/>
              </w:rPr>
            </w:pPr>
            <w:r>
              <w:rPr>
                <w:b/>
                <w:color w:val="FFFFFF"/>
                <w:sz w:val="18"/>
              </w:rPr>
              <w:t>Due</w:t>
            </w:r>
          </w:p>
        </w:tc>
        <w:tc>
          <w:tcPr>
            <w:tcW w:w="164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7E943EDB" w14:textId="77777777" w:rsidR="009F3E18" w:rsidRDefault="00AE257B">
            <w:pPr>
              <w:keepNext/>
              <w:spacing w:after="20" w:line="257" w:lineRule="auto"/>
              <w:rPr>
                <w:rFonts w:hint="eastAsia"/>
              </w:rPr>
            </w:pPr>
            <w:r>
              <w:rPr>
                <w:b/>
                <w:color w:val="FFFFFF"/>
                <w:sz w:val="18"/>
              </w:rPr>
              <w:t>Closed</w:t>
            </w:r>
          </w:p>
        </w:tc>
      </w:tr>
      <w:tr w:rsidR="009F3E18" w14:paraId="1D651B01" w14:textId="77777777">
        <w:trPr>
          <w:cantSplit/>
          <w:trHeight w:val="605"/>
          <w:jc w:val="center"/>
        </w:trPr>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C2B1A97" w14:textId="77777777" w:rsidR="009F3E18" w:rsidRDefault="009F3E18">
            <w:pPr>
              <w:spacing w:after="20" w:line="257" w:lineRule="auto"/>
              <w:rPr>
                <w:rFonts w:hint="eastAsia"/>
              </w:rPr>
            </w:pPr>
          </w:p>
        </w:tc>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A7FFCC" w14:textId="77777777" w:rsidR="009F3E18" w:rsidRDefault="009F3E18">
            <w:pPr>
              <w:spacing w:after="20" w:line="257" w:lineRule="auto"/>
              <w:rPr>
                <w:rFonts w:hint="eastAsia"/>
              </w:rPr>
            </w:pP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40D395B" w14:textId="77777777" w:rsidR="009F3E18" w:rsidRDefault="009F3E18">
            <w:pPr>
              <w:spacing w:after="20" w:line="257" w:lineRule="auto"/>
              <w:rPr>
                <w:rFonts w:hint="eastAsia"/>
              </w:rPr>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A5E48D4" w14:textId="77777777" w:rsidR="009F3E18" w:rsidRDefault="009F3E18">
            <w:pPr>
              <w:spacing w:after="20" w:line="257" w:lineRule="auto"/>
              <w:rPr>
                <w:rFonts w:hint="eastAsia"/>
              </w:rPr>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E1CAEA7" w14:textId="77777777" w:rsidR="009F3E18" w:rsidRDefault="009F3E18">
            <w:pPr>
              <w:spacing w:after="20" w:line="257" w:lineRule="auto"/>
              <w:rPr>
                <w:rFonts w:hint="eastAsia"/>
              </w:rPr>
            </w:pPr>
          </w:p>
        </w:tc>
      </w:tr>
      <w:tr w:rsidR="009F3E18" w14:paraId="4F62E435" w14:textId="77777777">
        <w:trPr>
          <w:cantSplit/>
          <w:trHeight w:val="605"/>
          <w:jc w:val="center"/>
        </w:trPr>
        <w:tc>
          <w:tcPr>
            <w:tcW w:w="129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AC9C323" w14:textId="77777777" w:rsidR="009F3E18" w:rsidRDefault="009F3E18">
            <w:pPr>
              <w:spacing w:after="20" w:line="257" w:lineRule="auto"/>
              <w:rPr>
                <w:rFonts w:hint="eastAsia"/>
              </w:rPr>
            </w:pPr>
          </w:p>
        </w:tc>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9500462" w14:textId="77777777" w:rsidR="009F3E18" w:rsidRDefault="009F3E18">
            <w:pPr>
              <w:spacing w:after="20" w:line="257" w:lineRule="auto"/>
              <w:rPr>
                <w:rFonts w:hint="eastAsia"/>
              </w:rPr>
            </w:pPr>
          </w:p>
        </w:tc>
        <w:tc>
          <w:tcPr>
            <w:tcW w:w="180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4DC5084E" w14:textId="77777777" w:rsidR="009F3E18" w:rsidRDefault="009F3E18">
            <w:pPr>
              <w:spacing w:after="20" w:line="257" w:lineRule="auto"/>
              <w:rPr>
                <w:rFonts w:hint="eastAsia"/>
              </w:rPr>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ADC76F9" w14:textId="77777777" w:rsidR="009F3E18" w:rsidRDefault="009F3E18">
            <w:pPr>
              <w:spacing w:after="20" w:line="257" w:lineRule="auto"/>
              <w:rPr>
                <w:rFonts w:hint="eastAsia"/>
              </w:rPr>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6CCF1BF" w14:textId="77777777" w:rsidR="009F3E18" w:rsidRDefault="009F3E18">
            <w:pPr>
              <w:spacing w:after="20" w:line="257" w:lineRule="auto"/>
              <w:rPr>
                <w:rFonts w:hint="eastAsia"/>
              </w:rPr>
            </w:pPr>
          </w:p>
        </w:tc>
      </w:tr>
      <w:tr w:rsidR="009F3E18" w14:paraId="6B6FD191" w14:textId="77777777">
        <w:trPr>
          <w:cantSplit/>
          <w:trHeight w:val="605"/>
          <w:jc w:val="center"/>
        </w:trPr>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1FD9AB75" w14:textId="77777777" w:rsidR="009F3E18" w:rsidRDefault="009F3E18">
            <w:pPr>
              <w:spacing w:after="20" w:line="257" w:lineRule="auto"/>
              <w:rPr>
                <w:rFonts w:hint="eastAsia"/>
              </w:rPr>
            </w:pPr>
          </w:p>
        </w:tc>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C93780C" w14:textId="77777777" w:rsidR="009F3E18" w:rsidRDefault="009F3E18">
            <w:pPr>
              <w:spacing w:after="20" w:line="257" w:lineRule="auto"/>
              <w:rPr>
                <w:rFonts w:hint="eastAsia"/>
              </w:rPr>
            </w:pP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0716EAD" w14:textId="77777777" w:rsidR="009F3E18" w:rsidRDefault="009F3E18">
            <w:pPr>
              <w:spacing w:after="20" w:line="257" w:lineRule="auto"/>
              <w:rPr>
                <w:rFonts w:hint="eastAsia"/>
              </w:rPr>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AAFC8AD" w14:textId="77777777" w:rsidR="009F3E18" w:rsidRDefault="009F3E18">
            <w:pPr>
              <w:spacing w:after="20" w:line="257" w:lineRule="auto"/>
              <w:rPr>
                <w:rFonts w:hint="eastAsia"/>
              </w:rPr>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24B268EB" w14:textId="77777777" w:rsidR="009F3E18" w:rsidRDefault="009F3E18">
            <w:pPr>
              <w:spacing w:after="20" w:line="257" w:lineRule="auto"/>
              <w:rPr>
                <w:rFonts w:hint="eastAsia"/>
              </w:rPr>
            </w:pPr>
          </w:p>
        </w:tc>
      </w:tr>
      <w:tr w:rsidR="009F3E18" w14:paraId="3D91628C" w14:textId="77777777">
        <w:trPr>
          <w:cantSplit/>
          <w:trHeight w:val="605"/>
          <w:jc w:val="center"/>
        </w:trPr>
        <w:tc>
          <w:tcPr>
            <w:tcW w:w="129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BC78B7B" w14:textId="77777777" w:rsidR="009F3E18" w:rsidRDefault="009F3E18">
            <w:pPr>
              <w:spacing w:after="20" w:line="257" w:lineRule="auto"/>
              <w:rPr>
                <w:rFonts w:hint="eastAsia"/>
              </w:rPr>
            </w:pPr>
          </w:p>
        </w:tc>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13EC56C" w14:textId="77777777" w:rsidR="009F3E18" w:rsidRDefault="009F3E18">
            <w:pPr>
              <w:spacing w:after="20" w:line="257" w:lineRule="auto"/>
              <w:rPr>
                <w:rFonts w:hint="eastAsia"/>
              </w:rPr>
            </w:pPr>
          </w:p>
        </w:tc>
        <w:tc>
          <w:tcPr>
            <w:tcW w:w="180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028B4FA" w14:textId="77777777" w:rsidR="009F3E18" w:rsidRDefault="009F3E18">
            <w:pPr>
              <w:spacing w:after="20" w:line="257" w:lineRule="auto"/>
              <w:rPr>
                <w:rFonts w:hint="eastAsia"/>
              </w:rPr>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4B38E4D" w14:textId="77777777" w:rsidR="009F3E18" w:rsidRDefault="009F3E18">
            <w:pPr>
              <w:spacing w:after="20" w:line="257" w:lineRule="auto"/>
              <w:rPr>
                <w:rFonts w:hint="eastAsia"/>
              </w:rPr>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766CB47" w14:textId="77777777" w:rsidR="009F3E18" w:rsidRDefault="009F3E18">
            <w:pPr>
              <w:spacing w:after="20" w:line="257" w:lineRule="auto"/>
              <w:rPr>
                <w:rFonts w:hint="eastAsia"/>
              </w:rPr>
            </w:pPr>
          </w:p>
        </w:tc>
      </w:tr>
      <w:tr w:rsidR="009F3E18" w14:paraId="57D9A520" w14:textId="77777777">
        <w:trPr>
          <w:cantSplit/>
          <w:trHeight w:val="605"/>
          <w:jc w:val="center"/>
        </w:trPr>
        <w:tc>
          <w:tcPr>
            <w:tcW w:w="1296"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D7E632A" w14:textId="77777777" w:rsidR="009F3E18" w:rsidRDefault="009F3E18">
            <w:pPr>
              <w:spacing w:after="20" w:line="257" w:lineRule="auto"/>
              <w:rPr>
                <w:rFonts w:hint="eastAsia"/>
              </w:rPr>
            </w:pPr>
          </w:p>
        </w:tc>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4AEEE9E" w14:textId="77777777" w:rsidR="009F3E18" w:rsidRDefault="009F3E18">
            <w:pPr>
              <w:spacing w:after="20" w:line="257" w:lineRule="auto"/>
              <w:rPr>
                <w:rFonts w:hint="eastAsia"/>
              </w:rPr>
            </w:pPr>
          </w:p>
        </w:tc>
        <w:tc>
          <w:tcPr>
            <w:tcW w:w="180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604EB42" w14:textId="77777777" w:rsidR="009F3E18" w:rsidRDefault="009F3E18">
            <w:pPr>
              <w:spacing w:after="20" w:line="257" w:lineRule="auto"/>
              <w:rPr>
                <w:rFonts w:hint="eastAsia"/>
              </w:rPr>
            </w:pPr>
          </w:p>
        </w:tc>
        <w:tc>
          <w:tcPr>
            <w:tcW w:w="13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5C1FDE0" w14:textId="77777777" w:rsidR="009F3E18" w:rsidRDefault="009F3E18">
            <w:pPr>
              <w:spacing w:after="20" w:line="257" w:lineRule="auto"/>
              <w:rPr>
                <w:rFonts w:hint="eastAsia"/>
              </w:rPr>
            </w:pPr>
          </w:p>
        </w:tc>
        <w:tc>
          <w:tcPr>
            <w:tcW w:w="164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E352501" w14:textId="77777777" w:rsidR="009F3E18" w:rsidRDefault="009F3E18">
            <w:pPr>
              <w:spacing w:after="20" w:line="257" w:lineRule="auto"/>
              <w:rPr>
                <w:rFonts w:hint="eastAsia"/>
              </w:rPr>
            </w:pPr>
          </w:p>
        </w:tc>
      </w:tr>
      <w:tr w:rsidR="009F3E18" w14:paraId="5B39815C" w14:textId="77777777">
        <w:trPr>
          <w:cantSplit/>
          <w:trHeight w:val="605"/>
          <w:jc w:val="center"/>
        </w:trPr>
        <w:tc>
          <w:tcPr>
            <w:tcW w:w="1296"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3A0AFF0" w14:textId="77777777" w:rsidR="009F3E18" w:rsidRDefault="009F3E18">
            <w:pPr>
              <w:spacing w:after="20" w:line="257" w:lineRule="auto"/>
              <w:rPr>
                <w:rFonts w:hint="eastAsia"/>
              </w:rPr>
            </w:pPr>
          </w:p>
        </w:tc>
        <w:tc>
          <w:tcPr>
            <w:tcW w:w="475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68A78EE" w14:textId="77777777" w:rsidR="009F3E18" w:rsidRDefault="009F3E18">
            <w:pPr>
              <w:spacing w:after="20" w:line="257" w:lineRule="auto"/>
              <w:rPr>
                <w:rFonts w:hint="eastAsia"/>
              </w:rPr>
            </w:pPr>
          </w:p>
        </w:tc>
        <w:tc>
          <w:tcPr>
            <w:tcW w:w="180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94E2E23" w14:textId="77777777" w:rsidR="009F3E18" w:rsidRDefault="009F3E18">
            <w:pPr>
              <w:spacing w:after="20" w:line="257" w:lineRule="auto"/>
              <w:rPr>
                <w:rFonts w:hint="eastAsia"/>
              </w:rPr>
            </w:pPr>
          </w:p>
        </w:tc>
        <w:tc>
          <w:tcPr>
            <w:tcW w:w="13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674CA8DD" w14:textId="77777777" w:rsidR="009F3E18" w:rsidRDefault="009F3E18">
            <w:pPr>
              <w:spacing w:after="20" w:line="257" w:lineRule="auto"/>
              <w:rPr>
                <w:rFonts w:hint="eastAsia"/>
              </w:rPr>
            </w:pPr>
          </w:p>
        </w:tc>
        <w:tc>
          <w:tcPr>
            <w:tcW w:w="164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2F71050" w14:textId="77777777" w:rsidR="009F3E18" w:rsidRDefault="009F3E18">
            <w:pPr>
              <w:spacing w:after="20" w:line="257" w:lineRule="auto"/>
              <w:rPr>
                <w:rFonts w:hint="eastAsia"/>
              </w:rPr>
            </w:pPr>
          </w:p>
        </w:tc>
      </w:tr>
    </w:tbl>
    <w:p w14:paraId="48249E62" w14:textId="77777777" w:rsidR="009F3E18" w:rsidRDefault="00AE257B">
      <w:pPr>
        <w:pStyle w:val="Heading2"/>
        <w:pBdr>
          <w:bottom w:val="single" w:sz="10" w:space="5" w:color="E43A0A"/>
        </w:pBdr>
      </w:pPr>
      <w:r>
        <w:t>Review and approval</w:t>
      </w:r>
    </w:p>
    <w:tbl>
      <w:tblPr>
        <w:tblW w:w="0" w:type="auto"/>
        <w:jc w:val="center"/>
        <w:tblLayout w:type="fixed"/>
        <w:tblLook w:val="04A0" w:firstRow="1" w:lastRow="0" w:firstColumn="1" w:lastColumn="0" w:noHBand="0" w:noVBand="1"/>
      </w:tblPr>
      <w:tblGrid>
        <w:gridCol w:w="3168"/>
        <w:gridCol w:w="5818"/>
        <w:gridCol w:w="1872"/>
      </w:tblGrid>
      <w:tr w:rsidR="009F3E18" w14:paraId="04B25AFD" w14:textId="77777777">
        <w:trPr>
          <w:cantSplit/>
          <w:tblHeader/>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3FDCFF07" w14:textId="77777777" w:rsidR="009F3E18" w:rsidRDefault="00AE257B">
            <w:pPr>
              <w:keepNext/>
              <w:spacing w:after="20" w:line="257" w:lineRule="auto"/>
              <w:rPr>
                <w:rFonts w:hint="eastAsia"/>
              </w:rPr>
            </w:pPr>
            <w:r>
              <w:rPr>
                <w:b/>
                <w:color w:val="FFFFFF"/>
                <w:sz w:val="18"/>
              </w:rPr>
              <w:t>Role</w:t>
            </w:r>
          </w:p>
        </w:tc>
        <w:tc>
          <w:tcPr>
            <w:tcW w:w="581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1C3078D3" w14:textId="77777777" w:rsidR="009F3E18" w:rsidRDefault="00AE257B">
            <w:pPr>
              <w:keepNext/>
              <w:spacing w:after="20" w:line="257" w:lineRule="auto"/>
              <w:rPr>
                <w:rFonts w:hint="eastAsia"/>
              </w:rPr>
            </w:pPr>
            <w:r>
              <w:rPr>
                <w:b/>
                <w:color w:val="FFFFFF"/>
                <w:sz w:val="18"/>
              </w:rPr>
              <w:t>Name / Signature</w:t>
            </w:r>
          </w:p>
        </w:tc>
        <w:tc>
          <w:tcPr>
            <w:tcW w:w="1872"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A9802DC" w14:textId="77777777" w:rsidR="009F3E18" w:rsidRDefault="00AE257B">
            <w:pPr>
              <w:keepNext/>
              <w:spacing w:after="20" w:line="257" w:lineRule="auto"/>
              <w:rPr>
                <w:rFonts w:hint="eastAsia"/>
              </w:rPr>
            </w:pPr>
            <w:r>
              <w:rPr>
                <w:b/>
                <w:color w:val="FFFFFF"/>
                <w:sz w:val="18"/>
              </w:rPr>
              <w:t>Date</w:t>
            </w:r>
          </w:p>
        </w:tc>
      </w:tr>
      <w:tr w:rsidR="009F3E18" w14:paraId="133030C2"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9593DB4" w14:textId="77777777" w:rsidR="009F3E18" w:rsidRDefault="00AE257B">
            <w:pPr>
              <w:spacing w:after="20" w:line="257" w:lineRule="auto"/>
              <w:rPr>
                <w:rFonts w:hint="eastAsia"/>
              </w:rPr>
            </w:pPr>
            <w:r>
              <w:rPr>
                <w:sz w:val="18"/>
              </w:rPr>
              <w:t>Hospice administrator</w:t>
            </w:r>
          </w:p>
        </w:tc>
        <w:tc>
          <w:tcPr>
            <w:tcW w:w="581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FA0F927" w14:textId="77777777" w:rsidR="009F3E18" w:rsidRDefault="009F3E18">
            <w:pPr>
              <w:spacing w:after="20" w:line="257" w:lineRule="auto"/>
              <w:rPr>
                <w:rFonts w:hint="eastAsia"/>
              </w:rPr>
            </w:pP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D835A68" w14:textId="77777777" w:rsidR="009F3E18" w:rsidRDefault="009F3E18">
            <w:pPr>
              <w:spacing w:after="20" w:line="257" w:lineRule="auto"/>
              <w:rPr>
                <w:rFonts w:hint="eastAsia"/>
              </w:rPr>
            </w:pPr>
          </w:p>
        </w:tc>
      </w:tr>
      <w:tr w:rsidR="009F3E18" w14:paraId="4E70AB0B"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3ACB484F" w14:textId="77777777" w:rsidR="009F3E18" w:rsidRDefault="00AE257B">
            <w:pPr>
              <w:spacing w:after="20" w:line="257" w:lineRule="auto"/>
              <w:rPr>
                <w:rFonts w:hint="eastAsia"/>
              </w:rPr>
            </w:pPr>
            <w:r>
              <w:rPr>
                <w:sz w:val="18"/>
              </w:rPr>
              <w:t>EP / Clinical lead</w:t>
            </w:r>
          </w:p>
        </w:tc>
        <w:tc>
          <w:tcPr>
            <w:tcW w:w="581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3A1E3A1" w14:textId="77777777" w:rsidR="009F3E18" w:rsidRDefault="009F3E18">
            <w:pPr>
              <w:spacing w:after="20" w:line="257" w:lineRule="auto"/>
              <w:rPr>
                <w:rFonts w:hint="eastAsia"/>
              </w:rPr>
            </w:pPr>
          </w:p>
        </w:tc>
        <w:tc>
          <w:tcPr>
            <w:tcW w:w="187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4A664AB" w14:textId="77777777" w:rsidR="009F3E18" w:rsidRDefault="009F3E18">
            <w:pPr>
              <w:spacing w:after="20" w:line="257" w:lineRule="auto"/>
              <w:rPr>
                <w:rFonts w:hint="eastAsia"/>
              </w:rPr>
            </w:pPr>
          </w:p>
        </w:tc>
      </w:tr>
      <w:tr w:rsidR="009F3E18" w14:paraId="464264BB"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535EA44E" w14:textId="77777777" w:rsidR="009F3E18" w:rsidRDefault="00AE257B">
            <w:pPr>
              <w:spacing w:after="20" w:line="257" w:lineRule="auto"/>
              <w:rPr>
                <w:rFonts w:hint="eastAsia"/>
              </w:rPr>
            </w:pPr>
            <w:r>
              <w:rPr>
                <w:sz w:val="18"/>
              </w:rPr>
              <w:t>Facilities / Office safety lead</w:t>
            </w:r>
          </w:p>
        </w:tc>
        <w:tc>
          <w:tcPr>
            <w:tcW w:w="5818"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0D21FF8" w14:textId="77777777" w:rsidR="009F3E18" w:rsidRDefault="009F3E18">
            <w:pPr>
              <w:spacing w:after="20" w:line="257" w:lineRule="auto"/>
              <w:rPr>
                <w:rFonts w:hint="eastAsia"/>
              </w:rPr>
            </w:pPr>
          </w:p>
        </w:tc>
        <w:tc>
          <w:tcPr>
            <w:tcW w:w="1872"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82172EA" w14:textId="77777777" w:rsidR="009F3E18" w:rsidRDefault="009F3E18">
            <w:pPr>
              <w:spacing w:after="20" w:line="257" w:lineRule="auto"/>
              <w:rPr>
                <w:rFonts w:hint="eastAsia"/>
              </w:rPr>
            </w:pPr>
          </w:p>
        </w:tc>
      </w:tr>
      <w:tr w:rsidR="009F3E18" w14:paraId="09741CF6" w14:textId="77777777">
        <w:trPr>
          <w:cantSplit/>
          <w:jc w:val="center"/>
        </w:trPr>
        <w:tc>
          <w:tcPr>
            <w:tcW w:w="316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7C1F3F15" w14:textId="77777777" w:rsidR="009F3E18" w:rsidRDefault="00AE257B">
            <w:pPr>
              <w:spacing w:after="20" w:line="257" w:lineRule="auto"/>
              <w:rPr>
                <w:rFonts w:hint="eastAsia"/>
              </w:rPr>
            </w:pPr>
            <w:r>
              <w:rPr>
                <w:sz w:val="18"/>
              </w:rPr>
              <w:t>Governing body / Designee</w:t>
            </w:r>
          </w:p>
        </w:tc>
        <w:tc>
          <w:tcPr>
            <w:tcW w:w="5818"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5C41113" w14:textId="77777777" w:rsidR="009F3E18" w:rsidRDefault="009F3E18">
            <w:pPr>
              <w:spacing w:after="20" w:line="257" w:lineRule="auto"/>
              <w:rPr>
                <w:rFonts w:hint="eastAsia"/>
              </w:rPr>
            </w:pPr>
          </w:p>
        </w:tc>
        <w:tc>
          <w:tcPr>
            <w:tcW w:w="1872"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5DCFD6E6" w14:textId="77777777" w:rsidR="009F3E18" w:rsidRDefault="009F3E18">
            <w:pPr>
              <w:spacing w:after="20" w:line="257" w:lineRule="auto"/>
              <w:rPr>
                <w:rFonts w:hint="eastAsia"/>
              </w:rPr>
            </w:pPr>
          </w:p>
        </w:tc>
      </w:tr>
    </w:tbl>
    <w:p w14:paraId="4687AFF5" w14:textId="77777777" w:rsidR="009F3E18" w:rsidRDefault="009F3E18">
      <w:pPr>
        <w:keepNext/>
        <w:pageBreakBefore/>
        <w:spacing w:after="0" w:line="20" w:lineRule="exact"/>
        <w:rPr>
          <w:rFonts w:hint="eastAsia"/>
        </w:rPr>
      </w:pPr>
    </w:p>
    <w:tbl>
      <w:tblPr>
        <w:tblW w:w="0" w:type="auto"/>
        <w:jc w:val="center"/>
        <w:tblLayout w:type="fixed"/>
        <w:tblLook w:val="04A0" w:firstRow="1" w:lastRow="0" w:firstColumn="1" w:lastColumn="0" w:noHBand="0" w:noVBand="1"/>
      </w:tblPr>
      <w:tblGrid>
        <w:gridCol w:w="10858"/>
      </w:tblGrid>
      <w:tr w:rsidR="009F3E18" w14:paraId="511EC8F1" w14:textId="77777777">
        <w:trPr>
          <w:cantSplit/>
          <w:tblHeader/>
          <w:jc w:val="center"/>
        </w:trPr>
        <w:tc>
          <w:tcPr>
            <w:tcW w:w="10858"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5E761262" w14:textId="77777777" w:rsidR="009F3E18" w:rsidRDefault="00AE257B">
            <w:pPr>
              <w:keepNext/>
              <w:rPr>
                <w:rFonts w:hint="eastAsia"/>
              </w:rPr>
            </w:pPr>
            <w:r>
              <w:rPr>
                <w:b/>
                <w:color w:val="FFFFFF"/>
                <w:sz w:val="28"/>
              </w:rPr>
              <w:t>OFFICIAL REFERENCES AND UPDATE WATCH</w:t>
            </w:r>
          </w:p>
          <w:p w14:paraId="72AC2545" w14:textId="77777777" w:rsidR="009F3E18" w:rsidRDefault="00AE257B">
            <w:pPr>
              <w:keepNext/>
              <w:spacing w:after="60"/>
              <w:rPr>
                <w:rFonts w:hint="eastAsia"/>
              </w:rPr>
            </w:pPr>
            <w:r>
              <w:rPr>
                <w:color w:val="DDEBE6"/>
                <w:sz w:val="18"/>
              </w:rPr>
              <w:t>Source review October 13 2026 provider-specific edition October 14 2026</w:t>
            </w:r>
          </w:p>
        </w:tc>
      </w:tr>
    </w:tbl>
    <w:p w14:paraId="250FAF94" w14:textId="77777777" w:rsidR="009F3E18" w:rsidRDefault="00AE257B">
      <w:pPr>
        <w:rPr>
          <w:rFonts w:hint="eastAsia"/>
        </w:rPr>
      </w:pPr>
      <w:r>
        <w:t>Use the current eCFR with the CMS survey manuals, adopted Maine rules, codes and facility-specific directions. Maine Chapter 120’s July 2025 Word conversion is not a substantive July 2025 rule amendment. The companion hospice regulations/resources guide includes additional links for both service models.</w:t>
      </w:r>
    </w:p>
    <w:p w14:paraId="65CF7510" w14:textId="77777777" w:rsidR="009F3E18" w:rsidRDefault="00AE257B">
      <w:pPr>
        <w:spacing w:after="100"/>
        <w:rPr>
          <w:rFonts w:hint="eastAsia"/>
        </w:rPr>
      </w:pPr>
      <w:r>
        <w:rPr>
          <w:b/>
          <w:color w:val="00543B"/>
        </w:rPr>
        <w:t>R01 • 42 CFR §418.113 — Emergency preparedness</w:t>
      </w:r>
      <w:r>
        <w:rPr>
          <w:b/>
          <w:color w:val="00543B"/>
        </w:rPr>
        <w:br/>
      </w:r>
      <w:hyperlink r:id="rId9">
        <w:r>
          <w:rPr>
            <w:color w:val="00543B"/>
            <w:u w:val="single"/>
          </w:rPr>
          <w:t>Open official source</w:t>
        </w:r>
      </w:hyperlink>
      <w:r>
        <w:t xml:space="preserve"> — Hospice EP program, home-based and direct inpatient requirements.</w:t>
      </w:r>
    </w:p>
    <w:p w14:paraId="62CADEC5" w14:textId="77777777" w:rsidR="009F3E18" w:rsidRDefault="00AE257B">
      <w:pPr>
        <w:spacing w:after="100"/>
        <w:rPr>
          <w:rFonts w:hint="eastAsia"/>
        </w:rPr>
      </w:pPr>
      <w:r>
        <w:rPr>
          <w:b/>
          <w:color w:val="00543B"/>
        </w:rPr>
        <w:t>R02 • CMS State Operations Manual — Appendix Z</w:t>
      </w:r>
      <w:r>
        <w:rPr>
          <w:b/>
          <w:color w:val="00543B"/>
        </w:rPr>
        <w:br/>
      </w:r>
      <w:hyperlink r:id="rId10">
        <w:r>
          <w:rPr>
            <w:color w:val="00543B"/>
            <w:u w:val="single"/>
          </w:rPr>
          <w:t>Open official source</w:t>
        </w:r>
      </w:hyperlink>
      <w:r>
        <w:t xml:space="preserve"> — E-tags, survey procedures and interpretive guidance. Rev. 204, April 16, 2021.</w:t>
      </w:r>
    </w:p>
    <w:p w14:paraId="1BD1245A" w14:textId="77777777" w:rsidR="009F3E18" w:rsidRDefault="00AE257B">
      <w:pPr>
        <w:spacing w:after="100"/>
        <w:rPr>
          <w:rFonts w:hint="eastAsia"/>
        </w:rPr>
      </w:pPr>
      <w:r>
        <w:rPr>
          <w:b/>
          <w:color w:val="00543B"/>
        </w:rPr>
        <w:t>R03 • 42 CFR Part 418 — Hospice</w:t>
      </w:r>
      <w:r>
        <w:rPr>
          <w:b/>
          <w:color w:val="00543B"/>
        </w:rPr>
        <w:br/>
      </w:r>
      <w:hyperlink r:id="rId11">
        <w:r>
          <w:rPr>
            <w:color w:val="00543B"/>
            <w:u w:val="single"/>
          </w:rPr>
          <w:t>Open official source</w:t>
        </w:r>
      </w:hyperlink>
      <w:r>
        <w:t xml:space="preserve"> — Current hospice Conditions of Participation and benefit requirements.</w:t>
      </w:r>
    </w:p>
    <w:p w14:paraId="416C630B" w14:textId="77777777" w:rsidR="009F3E18" w:rsidRDefault="00AE257B">
      <w:pPr>
        <w:spacing w:after="100"/>
        <w:rPr>
          <w:rFonts w:hint="eastAsia"/>
        </w:rPr>
      </w:pPr>
      <w:r>
        <w:rPr>
          <w:b/>
          <w:color w:val="00543B"/>
        </w:rPr>
        <w:t>R04 • CMS State Operations Manual — Appendix M</w:t>
      </w:r>
      <w:r>
        <w:rPr>
          <w:b/>
          <w:color w:val="00543B"/>
        </w:rPr>
        <w:br/>
      </w:r>
      <w:hyperlink r:id="rId12">
        <w:r>
          <w:rPr>
            <w:color w:val="00543B"/>
            <w:u w:val="single"/>
          </w:rPr>
          <w:t>Open official source</w:t>
        </w:r>
      </w:hyperlink>
      <w:r>
        <w:t xml:space="preserve"> — Hospice survey protocol and clinical guidance. Rev. 222, June 7, 2024; current regulation controls later changes.</w:t>
      </w:r>
    </w:p>
    <w:p w14:paraId="7620685F" w14:textId="77777777" w:rsidR="009F3E18" w:rsidRDefault="00AE257B">
      <w:pPr>
        <w:spacing w:after="100"/>
        <w:rPr>
          <w:rFonts w:hint="eastAsia"/>
        </w:rPr>
      </w:pPr>
      <w:r>
        <w:rPr>
          <w:b/>
          <w:color w:val="00543B"/>
        </w:rPr>
        <w:t>R05 • 42 CFR §418.110 — Direct inpatient hospice</w:t>
      </w:r>
      <w:r>
        <w:rPr>
          <w:b/>
          <w:color w:val="00543B"/>
        </w:rPr>
        <w:br/>
      </w:r>
      <w:hyperlink r:id="rId13">
        <w:r>
          <w:rPr>
            <w:color w:val="00543B"/>
            <w:u w:val="single"/>
          </w:rPr>
          <w:t>Open official source</w:t>
        </w:r>
      </w:hyperlink>
      <w:r>
        <w:t xml:space="preserve"> — Staffing, physical environment, NFPA 101/99, patient rooms and inpatient safety.</w:t>
      </w:r>
    </w:p>
    <w:p w14:paraId="5450FA5F" w14:textId="77777777" w:rsidR="009F3E18" w:rsidRDefault="00AE257B">
      <w:pPr>
        <w:spacing w:after="100"/>
        <w:rPr>
          <w:rFonts w:hint="eastAsia"/>
        </w:rPr>
      </w:pPr>
      <w:r>
        <w:rPr>
          <w:b/>
          <w:color w:val="00543B"/>
        </w:rPr>
        <w:t>R06 • 42 CFR §418.108 — Short-term inpatient care</w:t>
      </w:r>
      <w:r>
        <w:rPr>
          <w:b/>
          <w:color w:val="00543B"/>
        </w:rPr>
        <w:br/>
      </w:r>
      <w:hyperlink r:id="rId14">
        <w:r>
          <w:rPr>
            <w:color w:val="00543B"/>
            <w:u w:val="single"/>
          </w:rPr>
          <w:t>Open official source</w:t>
        </w:r>
      </w:hyperlink>
      <w:r>
        <w:t xml:space="preserve"> — Qualified inpatient facilities, written arrangements and hospice responsibilities.</w:t>
      </w:r>
    </w:p>
    <w:p w14:paraId="41A20413" w14:textId="77777777" w:rsidR="009F3E18" w:rsidRDefault="00AE257B">
      <w:pPr>
        <w:spacing w:after="100"/>
        <w:rPr>
          <w:rFonts w:hint="eastAsia"/>
        </w:rPr>
      </w:pPr>
      <w:r>
        <w:rPr>
          <w:b/>
          <w:color w:val="00543B"/>
        </w:rPr>
        <w:t>R07 • 42 CFR §418.112 — Hospice in SNF/NF or ICF/IID</w:t>
      </w:r>
      <w:r>
        <w:rPr>
          <w:b/>
          <w:color w:val="00543B"/>
        </w:rPr>
        <w:br/>
      </w:r>
      <w:hyperlink r:id="rId15">
        <w:r>
          <w:rPr>
            <w:color w:val="00543B"/>
            <w:u w:val="single"/>
          </w:rPr>
          <w:t>Open official source</w:t>
        </w:r>
      </w:hyperlink>
      <w:r>
        <w:t xml:space="preserve"> — Agreements, responsibilities, communication and care coordination with host facilities.</w:t>
      </w:r>
    </w:p>
    <w:p w14:paraId="7F832683" w14:textId="77777777" w:rsidR="009F3E18" w:rsidRDefault="00AE257B">
      <w:pPr>
        <w:spacing w:after="100"/>
        <w:rPr>
          <w:rFonts w:hint="eastAsia"/>
        </w:rPr>
      </w:pPr>
      <w:r>
        <w:rPr>
          <w:b/>
          <w:color w:val="00543B"/>
        </w:rPr>
        <w:t>R08 • CMS Life Safety Code / Health Care Facilities Code</w:t>
      </w:r>
      <w:r>
        <w:rPr>
          <w:b/>
          <w:color w:val="00543B"/>
        </w:rPr>
        <w:br/>
      </w:r>
      <w:hyperlink r:id="rId16">
        <w:r>
          <w:rPr>
            <w:color w:val="00543B"/>
            <w:u w:val="single"/>
          </w:rPr>
          <w:t>Open official source</w:t>
        </w:r>
      </w:hyperlink>
      <w:r>
        <w:t xml:space="preserve"> — Federal 2012 NFPA 101 and NFPA 99 adoption, survey and waiver information.</w:t>
      </w:r>
    </w:p>
    <w:p w14:paraId="65697915" w14:textId="77777777" w:rsidR="009F3E18" w:rsidRDefault="00AE257B">
      <w:pPr>
        <w:spacing w:after="100"/>
        <w:rPr>
          <w:rFonts w:hint="eastAsia"/>
        </w:rPr>
      </w:pPr>
      <w:r>
        <w:rPr>
          <w:b/>
          <w:color w:val="00543B"/>
        </w:rPr>
        <w:t>R09 • CMS-2786R — Health Care Fire Safety Survey</w:t>
      </w:r>
      <w:r>
        <w:rPr>
          <w:b/>
          <w:color w:val="00543B"/>
        </w:rPr>
        <w:br/>
      </w:r>
      <w:hyperlink r:id="rId17">
        <w:r>
          <w:rPr>
            <w:color w:val="00543B"/>
            <w:u w:val="single"/>
          </w:rPr>
          <w:t>Open official source</w:t>
        </w:r>
      </w:hyperlink>
      <w:r>
        <w:t xml:space="preserve"> — Official health care occupancy K-tag form. July 2018; select other forms for other occupancies.</w:t>
      </w:r>
    </w:p>
    <w:p w14:paraId="1A570076" w14:textId="77777777" w:rsidR="009F3E18" w:rsidRDefault="00AE257B">
      <w:pPr>
        <w:spacing w:after="100"/>
        <w:rPr>
          <w:rFonts w:hint="eastAsia"/>
        </w:rPr>
      </w:pPr>
      <w:r>
        <w:rPr>
          <w:b/>
          <w:color w:val="00543B"/>
        </w:rPr>
        <w:t>R10 • CMS State Operations Manual — Appendix I</w:t>
      </w:r>
      <w:r>
        <w:rPr>
          <w:b/>
          <w:color w:val="00543B"/>
        </w:rPr>
        <w:br/>
      </w:r>
      <w:hyperlink r:id="rId18">
        <w:r>
          <w:rPr>
            <w:color w:val="00543B"/>
            <w:u w:val="single"/>
          </w:rPr>
          <w:t>Open official source</w:t>
        </w:r>
      </w:hyperlink>
      <w:r>
        <w:t xml:space="preserve"> — Life Safety Code survey procedures, scope and facility documentation.</w:t>
      </w:r>
    </w:p>
    <w:p w14:paraId="16B95C94" w14:textId="77777777" w:rsidR="009F3E18" w:rsidRDefault="00AE257B">
      <w:pPr>
        <w:spacing w:after="100"/>
        <w:rPr>
          <w:rFonts w:hint="eastAsia"/>
        </w:rPr>
      </w:pPr>
      <w:r>
        <w:rPr>
          <w:b/>
          <w:color w:val="00543B"/>
        </w:rPr>
        <w:t>R11 • Maine 10-144 CMR Chapter 120 — Hospice licensing</w:t>
      </w:r>
      <w:r>
        <w:rPr>
          <w:b/>
          <w:color w:val="00543B"/>
        </w:rPr>
        <w:br/>
      </w:r>
      <w:hyperlink r:id="rId19">
        <w:r>
          <w:rPr>
            <w:color w:val="00543B"/>
            <w:u w:val="single"/>
          </w:rPr>
          <w:t>Open official source</w:t>
        </w:r>
      </w:hyperlink>
      <w:r>
        <w:t xml:space="preserve"> — Adopted hospice rule. Last amendment in text: April 1, 2000; July 2025 is an accessibility conversion.</w:t>
      </w:r>
    </w:p>
    <w:p w14:paraId="60214599" w14:textId="77777777" w:rsidR="009F3E18" w:rsidRDefault="00AE257B">
      <w:pPr>
        <w:spacing w:after="100"/>
        <w:rPr>
          <w:rFonts w:hint="eastAsia"/>
        </w:rPr>
      </w:pPr>
      <w:r>
        <w:rPr>
          <w:b/>
          <w:color w:val="00543B"/>
        </w:rPr>
        <w:t>R12 • Maine DLC — Rules and regulations</w:t>
      </w:r>
      <w:r>
        <w:rPr>
          <w:b/>
          <w:color w:val="00543B"/>
        </w:rPr>
        <w:br/>
      </w:r>
      <w:hyperlink r:id="rId20">
        <w:r>
          <w:rPr>
            <w:color w:val="00543B"/>
            <w:u w:val="single"/>
          </w:rPr>
          <w:t>Open official source</w:t>
        </w:r>
      </w:hyperlink>
      <w:r>
        <w:t xml:space="preserve"> — Official index linking the adopted hospice rule; confirm later adopted amendments.</w:t>
      </w:r>
    </w:p>
    <w:p w14:paraId="7777E262" w14:textId="77777777" w:rsidR="009F3E18" w:rsidRDefault="00AE257B">
      <w:pPr>
        <w:spacing w:after="100"/>
        <w:rPr>
          <w:rFonts w:hint="eastAsia"/>
        </w:rPr>
      </w:pPr>
      <w:r>
        <w:rPr>
          <w:b/>
          <w:color w:val="00543B"/>
        </w:rPr>
        <w:t>R13 • Maine DLC — Medical facilities / Hospice</w:t>
      </w:r>
      <w:r>
        <w:rPr>
          <w:b/>
          <w:color w:val="00543B"/>
        </w:rPr>
        <w:br/>
      </w:r>
      <w:hyperlink r:id="rId21">
        <w:r>
          <w:rPr>
            <w:color w:val="00543B"/>
            <w:u w:val="single"/>
          </w:rPr>
          <w:t>Open official source</w:t>
        </w:r>
      </w:hyperlink>
      <w:r>
        <w:t xml:space="preserve"> — Hospice licensure, Medicare certification and volunteer-only hospice resources. Select Hospice.</w:t>
      </w:r>
    </w:p>
    <w:p w14:paraId="4D34C7B5" w14:textId="77777777" w:rsidR="009F3E18" w:rsidRDefault="00AE257B">
      <w:pPr>
        <w:spacing w:after="100"/>
        <w:rPr>
          <w:rFonts w:hint="eastAsia"/>
        </w:rPr>
      </w:pPr>
      <w:r>
        <w:rPr>
          <w:b/>
          <w:color w:val="00543B"/>
        </w:rPr>
        <w:t>R14 • 22 MRS Chapter 1681 — Hospice programs</w:t>
      </w:r>
      <w:r>
        <w:rPr>
          <w:b/>
          <w:color w:val="00543B"/>
        </w:rPr>
        <w:br/>
      </w:r>
      <w:hyperlink r:id="rId22">
        <w:r>
          <w:rPr>
            <w:color w:val="00543B"/>
            <w:u w:val="single"/>
          </w:rPr>
          <w:t>Open official source</w:t>
        </w:r>
      </w:hyperlink>
      <w:r>
        <w:t xml:space="preserve"> — Maine hospice definitions, licensing and other statutory requirements.</w:t>
      </w:r>
    </w:p>
    <w:p w14:paraId="7CDE3933" w14:textId="77777777" w:rsidR="009F3E18" w:rsidRDefault="00AE257B">
      <w:pPr>
        <w:spacing w:after="100"/>
        <w:rPr>
          <w:rFonts w:hint="eastAsia"/>
        </w:rPr>
      </w:pPr>
      <w:r>
        <w:rPr>
          <w:b/>
          <w:color w:val="00543B"/>
        </w:rPr>
        <w:t>R15 • 22 MRS §8624 — Home controlled medications</w:t>
      </w:r>
      <w:r>
        <w:rPr>
          <w:b/>
          <w:color w:val="00543B"/>
        </w:rPr>
        <w:br/>
      </w:r>
      <w:hyperlink r:id="rId23">
        <w:r>
          <w:rPr>
            <w:color w:val="00543B"/>
            <w:u w:val="single"/>
          </w:rPr>
          <w:t>Open official source</w:t>
        </w:r>
      </w:hyperlink>
      <w:r>
        <w:t xml:space="preserve"> — Required home medication management/disposal policy, education and post-death reminder.</w:t>
      </w:r>
    </w:p>
    <w:p w14:paraId="7445608C" w14:textId="77777777" w:rsidR="009F3E18" w:rsidRDefault="00AE257B">
      <w:pPr>
        <w:spacing w:after="100"/>
        <w:rPr>
          <w:rFonts w:hint="eastAsia"/>
        </w:rPr>
      </w:pPr>
      <w:r>
        <w:rPr>
          <w:b/>
          <w:color w:val="00543B"/>
        </w:rPr>
        <w:t>R16 • 22 MRS §3477 — Adult protective reporting</w:t>
      </w:r>
      <w:r>
        <w:rPr>
          <w:b/>
          <w:color w:val="00543B"/>
        </w:rPr>
        <w:br/>
      </w:r>
      <w:hyperlink r:id="rId24">
        <w:r>
          <w:rPr>
            <w:color w:val="00543B"/>
            <w:u w:val="single"/>
          </w:rPr>
          <w:t>Open official source</w:t>
        </w:r>
      </w:hyperlink>
      <w:r>
        <w:t xml:space="preserve"> — Mandated reporting of suspected abuse, neglect and exploitation of protected adults.</w:t>
      </w:r>
    </w:p>
    <w:p w14:paraId="2495C0FD" w14:textId="77777777" w:rsidR="009F3E18" w:rsidRDefault="00AE257B">
      <w:pPr>
        <w:spacing w:after="100"/>
        <w:rPr>
          <w:rFonts w:hint="eastAsia"/>
        </w:rPr>
      </w:pPr>
      <w:r>
        <w:rPr>
          <w:b/>
          <w:color w:val="00543B"/>
        </w:rPr>
        <w:t>R17 • Maine DLC — Report a medical facility incident</w:t>
      </w:r>
      <w:r>
        <w:rPr>
          <w:b/>
          <w:color w:val="00543B"/>
        </w:rPr>
        <w:br/>
      </w:r>
      <w:hyperlink r:id="rId25">
        <w:r>
          <w:rPr>
            <w:color w:val="00543B"/>
            <w:u w:val="single"/>
          </w:rPr>
          <w:t>Open official source</w:t>
        </w:r>
      </w:hyperlink>
      <w:r>
        <w:t xml:space="preserve"> — Current facility incident reporting instructions; apply hospice-specific duties and deadlines.</w:t>
      </w:r>
    </w:p>
    <w:p w14:paraId="20197391" w14:textId="77777777" w:rsidR="009F3E18" w:rsidRDefault="00AE257B">
      <w:pPr>
        <w:spacing w:after="100"/>
        <w:rPr>
          <w:rFonts w:hint="eastAsia"/>
        </w:rPr>
      </w:pPr>
      <w:r>
        <w:rPr>
          <w:b/>
          <w:color w:val="00543B"/>
        </w:rPr>
        <w:t>R18 • Maine Fire Marshal — Rules</w:t>
      </w:r>
      <w:r>
        <w:rPr>
          <w:b/>
          <w:color w:val="00543B"/>
        </w:rPr>
        <w:br/>
      </w:r>
      <w:hyperlink r:id="rId26">
        <w:r>
          <w:rPr>
            <w:color w:val="00543B"/>
            <w:u w:val="single"/>
          </w:rPr>
          <w:t>Open official source</w:t>
        </w:r>
      </w:hyperlink>
      <w:r>
        <w:t xml:space="preserve"> — State fire rule chapters, including health care systems, alarms, construction and life safety.</w:t>
      </w:r>
    </w:p>
    <w:p w14:paraId="0B734A5C" w14:textId="77777777" w:rsidR="009F3E18" w:rsidRDefault="00AE257B">
      <w:pPr>
        <w:spacing w:after="100"/>
        <w:rPr>
          <w:rFonts w:hint="eastAsia"/>
        </w:rPr>
      </w:pPr>
      <w:r>
        <w:rPr>
          <w:b/>
          <w:color w:val="00543B"/>
        </w:rPr>
        <w:t>R19 • Maine Fire Marshal — Adopted NFPA standards</w:t>
      </w:r>
      <w:r>
        <w:rPr>
          <w:b/>
          <w:color w:val="00543B"/>
        </w:rPr>
        <w:br/>
      </w:r>
      <w:hyperlink r:id="rId27">
        <w:r>
          <w:rPr>
            <w:color w:val="00543B"/>
            <w:u w:val="single"/>
          </w:rPr>
          <w:t>Open official source</w:t>
        </w:r>
      </w:hyperlink>
      <w:r>
        <w:t xml:space="preserve"> — Posted state editions: NFPA 101 (2018), 99 (2021), 110 (2022) and related standards.</w:t>
      </w:r>
    </w:p>
    <w:p w14:paraId="60F8663D" w14:textId="77777777" w:rsidR="009F3E18" w:rsidRDefault="00AE257B">
      <w:pPr>
        <w:spacing w:after="100"/>
        <w:rPr>
          <w:rFonts w:hint="eastAsia"/>
        </w:rPr>
      </w:pPr>
      <w:r>
        <w:rPr>
          <w:b/>
          <w:color w:val="00543B"/>
        </w:rPr>
        <w:t>R20 • Maine Fire Marshal — Inspections / Plans review</w:t>
      </w:r>
      <w:r>
        <w:rPr>
          <w:b/>
          <w:color w:val="00543B"/>
        </w:rPr>
        <w:br/>
      </w:r>
      <w:hyperlink r:id="rId28">
        <w:r>
          <w:rPr>
            <w:color w:val="00543B"/>
            <w:u w:val="single"/>
          </w:rPr>
          <w:t>Open official source</w:t>
        </w:r>
      </w:hyperlink>
      <w:r>
        <w:t xml:space="preserve"> — State inspection and plan-review information. Verify facility-specific jurisdiction and requests.</w:t>
      </w:r>
    </w:p>
    <w:p w14:paraId="3477228E" w14:textId="77777777" w:rsidR="009F3E18" w:rsidRDefault="00AE257B">
      <w:pPr>
        <w:spacing w:after="100"/>
        <w:rPr>
          <w:rFonts w:hint="eastAsia"/>
        </w:rPr>
      </w:pPr>
      <w:r>
        <w:rPr>
          <w:b/>
          <w:color w:val="00543B"/>
        </w:rPr>
        <w:lastRenderedPageBreak/>
        <w:t>R21 • Maine Fire Marshal — Construction</w:t>
      </w:r>
      <w:r>
        <w:rPr>
          <w:b/>
          <w:color w:val="00543B"/>
        </w:rPr>
        <w:br/>
      </w:r>
      <w:hyperlink r:id="rId29">
        <w:r>
          <w:rPr>
            <w:color w:val="00543B"/>
            <w:u w:val="single"/>
          </w:rPr>
          <w:t>Open official source</w:t>
        </w:r>
      </w:hyperlink>
      <w:r>
        <w:t xml:space="preserve"> — Construction, alteration, occupancy change and permit guidance.</w:t>
      </w:r>
    </w:p>
    <w:p w14:paraId="597566BE" w14:textId="77777777" w:rsidR="009F3E18" w:rsidRDefault="00AE257B">
      <w:pPr>
        <w:spacing w:after="100"/>
        <w:rPr>
          <w:rFonts w:hint="eastAsia"/>
        </w:rPr>
      </w:pPr>
      <w:r>
        <w:rPr>
          <w:b/>
          <w:color w:val="00543B"/>
        </w:rPr>
        <w:t>R22 • 25 MRS §2469 — Fuel gas detectors</w:t>
      </w:r>
      <w:r>
        <w:rPr>
          <w:b/>
          <w:color w:val="00543B"/>
        </w:rPr>
        <w:br/>
      </w:r>
      <w:hyperlink r:id="rId30">
        <w:r>
          <w:rPr>
            <w:color w:val="00543B"/>
            <w:u w:val="single"/>
          </w:rPr>
          <w:t>Open official source</w:t>
        </w:r>
      </w:hyperlink>
      <w:r>
        <w:t xml:space="preserve"> — Building and occupancy-specific fuel gas detector duties where applicable.</w:t>
      </w:r>
    </w:p>
    <w:p w14:paraId="07F379F8" w14:textId="77777777" w:rsidR="009F3E18" w:rsidRDefault="00AE257B">
      <w:pPr>
        <w:spacing w:after="100"/>
        <w:rPr>
          <w:rFonts w:hint="eastAsia"/>
        </w:rPr>
      </w:pPr>
      <w:r>
        <w:rPr>
          <w:b/>
          <w:color w:val="00543B"/>
        </w:rPr>
        <w:t>R23 • Maine Fire Marshal — Proposed rules</w:t>
      </w:r>
      <w:r>
        <w:rPr>
          <w:b/>
          <w:color w:val="00543B"/>
        </w:rPr>
        <w:br/>
      </w:r>
      <w:hyperlink r:id="rId31">
        <w:r>
          <w:rPr>
            <w:color w:val="00543B"/>
            <w:u w:val="single"/>
          </w:rPr>
          <w:t>Open official source</w:t>
        </w:r>
      </w:hyperlink>
      <w:r>
        <w:t xml:space="preserve"> — Monitor proposals separately from adopted rules; no proposed rules listed at review.</w:t>
      </w:r>
    </w:p>
    <w:p w14:paraId="229AC4A3" w14:textId="77777777" w:rsidR="009F3E18" w:rsidRDefault="00AE257B">
      <w:pPr>
        <w:spacing w:after="100"/>
        <w:rPr>
          <w:rFonts w:hint="eastAsia"/>
        </w:rPr>
      </w:pPr>
      <w:r>
        <w:rPr>
          <w:b/>
          <w:color w:val="00543B"/>
        </w:rPr>
        <w:t>R24 • Maine Fire Marshal — Sprinkler shutdown policy</w:t>
      </w:r>
      <w:r>
        <w:rPr>
          <w:b/>
          <w:color w:val="00543B"/>
        </w:rPr>
        <w:br/>
      </w:r>
      <w:hyperlink r:id="rId32">
        <w:r>
          <w:rPr>
            <w:color w:val="00543B"/>
            <w:u w:val="single"/>
          </w:rPr>
          <w:t>Open official source</w:t>
        </w:r>
      </w:hyperlink>
      <w:r>
        <w:t xml:space="preserve"> — Seasonal shutdown provisions concern qualifying unoccupied buildings, not occupied inpatient hospice.</w:t>
      </w:r>
    </w:p>
    <w:p w14:paraId="267654C4" w14:textId="77777777" w:rsidR="009F3E18" w:rsidRDefault="00AE257B">
      <w:pPr>
        <w:spacing w:after="100"/>
        <w:rPr>
          <w:rFonts w:hint="eastAsia"/>
        </w:rPr>
      </w:pPr>
      <w:r>
        <w:rPr>
          <w:b/>
          <w:color w:val="00543B"/>
        </w:rPr>
        <w:t>R25 • Maine CDC — Infectious disease reporting</w:t>
      </w:r>
      <w:r>
        <w:rPr>
          <w:b/>
          <w:color w:val="00543B"/>
        </w:rPr>
        <w:br/>
      </w:r>
      <w:hyperlink r:id="rId33">
        <w:r>
          <w:rPr>
            <w:color w:val="00543B"/>
            <w:u w:val="single"/>
          </w:rPr>
          <w:t>Open official source</w:t>
        </w:r>
      </w:hyperlink>
      <w:r>
        <w:t xml:space="preserve"> — Notifiable conditions, reporting tools, Chapter 258 and disease-specific instructions.</w:t>
      </w:r>
    </w:p>
    <w:p w14:paraId="249EBBD8" w14:textId="77777777" w:rsidR="009F3E18" w:rsidRDefault="00AE257B">
      <w:pPr>
        <w:spacing w:after="100"/>
        <w:rPr>
          <w:rFonts w:hint="eastAsia"/>
        </w:rPr>
      </w:pPr>
      <w:r>
        <w:rPr>
          <w:b/>
          <w:color w:val="00543B"/>
        </w:rPr>
        <w:t>R26 • CDC — Core infection prevention practices</w:t>
      </w:r>
      <w:r>
        <w:rPr>
          <w:b/>
          <w:color w:val="00543B"/>
        </w:rPr>
        <w:br/>
      </w:r>
      <w:hyperlink r:id="rId34">
        <w:r>
          <w:rPr>
            <w:color w:val="00543B"/>
            <w:u w:val="single"/>
          </w:rPr>
          <w:t>Open official source</w:t>
        </w:r>
      </w:hyperlink>
      <w:r>
        <w:t xml:space="preserve"> — Clinical guidance for infection prevention across health care settings.</w:t>
      </w:r>
    </w:p>
    <w:p w14:paraId="789922BC" w14:textId="77777777" w:rsidR="009F3E18" w:rsidRDefault="00AE257B">
      <w:pPr>
        <w:spacing w:after="100"/>
        <w:rPr>
          <w:rFonts w:hint="eastAsia"/>
        </w:rPr>
      </w:pPr>
      <w:r>
        <w:rPr>
          <w:b/>
          <w:color w:val="00543B"/>
        </w:rPr>
        <w:t>R27 • HHS — HIPAA emergency preparedness</w:t>
      </w:r>
      <w:r>
        <w:rPr>
          <w:b/>
          <w:color w:val="00543B"/>
        </w:rPr>
        <w:br/>
      </w:r>
      <w:hyperlink r:id="rId35">
        <w:r>
          <w:rPr>
            <w:color w:val="00543B"/>
            <w:u w:val="single"/>
          </w:rPr>
          <w:t>Open official source</w:t>
        </w:r>
      </w:hyperlink>
      <w:r>
        <w:t xml:space="preserve"> — Permissible emergency information sharing and privacy planning.</w:t>
      </w:r>
    </w:p>
    <w:p w14:paraId="25D67B43" w14:textId="77777777" w:rsidR="009F3E18" w:rsidRDefault="00AE257B">
      <w:pPr>
        <w:spacing w:after="100"/>
        <w:rPr>
          <w:rFonts w:hint="eastAsia"/>
        </w:rPr>
      </w:pPr>
      <w:r>
        <w:rPr>
          <w:b/>
          <w:color w:val="00543B"/>
        </w:rPr>
        <w:t>R28 • Maine EMS — Comfort Care / DNR</w:t>
      </w:r>
      <w:r>
        <w:rPr>
          <w:b/>
          <w:color w:val="00543B"/>
        </w:rPr>
        <w:br/>
      </w:r>
      <w:hyperlink r:id="rId36">
        <w:r>
          <w:rPr>
            <w:color w:val="00543B"/>
            <w:u w:val="single"/>
          </w:rPr>
          <w:t>Open official source</w:t>
        </w:r>
      </w:hyperlink>
      <w:r>
        <w:t xml:space="preserve"> — Current Maine EMS forms and program instructions for care goals and resuscitation.</w:t>
      </w:r>
    </w:p>
    <w:p w14:paraId="304381A6" w14:textId="77777777" w:rsidR="009F3E18" w:rsidRDefault="00AE257B">
      <w:pPr>
        <w:spacing w:after="100"/>
        <w:rPr>
          <w:rFonts w:hint="eastAsia"/>
        </w:rPr>
      </w:pPr>
      <w:r>
        <w:rPr>
          <w:b/>
          <w:color w:val="00543B"/>
        </w:rPr>
        <w:t>R29 • HCC-ME — Emergency operations planning toolkit</w:t>
      </w:r>
      <w:r>
        <w:rPr>
          <w:b/>
          <w:color w:val="00543B"/>
        </w:rPr>
        <w:br/>
      </w:r>
      <w:hyperlink r:id="rId37">
        <w:r>
          <w:rPr>
            <w:color w:val="00543B"/>
            <w:u w:val="single"/>
          </w:rPr>
          <w:t>Open planning resource</w:t>
        </w:r>
      </w:hyperlink>
      <w:r>
        <w:t xml:space="preserve"> — Planning templates and provider resources; HCC-ME is not a regulatory agency.</w:t>
      </w:r>
    </w:p>
    <w:p w14:paraId="28D17BA6" w14:textId="77777777" w:rsidR="009F3E18" w:rsidRDefault="00AE257B">
      <w:pPr>
        <w:spacing w:after="100"/>
        <w:rPr>
          <w:rFonts w:hint="eastAsia"/>
        </w:rPr>
      </w:pPr>
      <w:r>
        <w:rPr>
          <w:b/>
          <w:color w:val="00543B"/>
        </w:rPr>
        <w:t>R30 • HCC-ME — Training and webinars</w:t>
      </w:r>
      <w:r>
        <w:rPr>
          <w:b/>
          <w:color w:val="00543B"/>
        </w:rPr>
        <w:br/>
      </w:r>
      <w:hyperlink r:id="rId38">
        <w:r>
          <w:rPr>
            <w:color w:val="00543B"/>
            <w:u w:val="single"/>
          </w:rPr>
          <w:t>Open planning resource</w:t>
        </w:r>
      </w:hyperlink>
      <w:r>
        <w:t xml:space="preserve"> — Coalition education and preparedness training.</w:t>
      </w:r>
    </w:p>
    <w:p w14:paraId="07814794" w14:textId="77777777" w:rsidR="009F3E18" w:rsidRDefault="00AE257B">
      <w:pPr>
        <w:spacing w:after="100"/>
        <w:rPr>
          <w:rFonts w:hint="eastAsia"/>
        </w:rPr>
      </w:pPr>
      <w:r>
        <w:rPr>
          <w:b/>
          <w:color w:val="00543B"/>
        </w:rPr>
        <w:t>R31 • ASPR TRACIE</w:t>
      </w:r>
      <w:r>
        <w:rPr>
          <w:b/>
          <w:color w:val="00543B"/>
        </w:rPr>
        <w:br/>
      </w:r>
      <w:hyperlink r:id="rId39">
        <w:r>
          <w:rPr>
            <w:color w:val="00543B"/>
            <w:u w:val="single"/>
          </w:rPr>
          <w:t>Open planning resource</w:t>
        </w:r>
      </w:hyperlink>
      <w:r>
        <w:t xml:space="preserve"> — Health care emergency planning tools and technical assistance.</w:t>
      </w:r>
    </w:p>
    <w:p w14:paraId="05A3BC0E" w14:textId="77777777" w:rsidR="009F3E18" w:rsidRDefault="00AE257B">
      <w:pPr>
        <w:spacing w:after="100"/>
        <w:rPr>
          <w:rFonts w:hint="eastAsia"/>
        </w:rPr>
      </w:pPr>
      <w:r>
        <w:rPr>
          <w:b/>
          <w:color w:val="00543B"/>
        </w:rPr>
        <w:t>R32 • Maine DHHS — Rulemaking</w:t>
      </w:r>
      <w:r>
        <w:rPr>
          <w:b/>
          <w:color w:val="00543B"/>
        </w:rPr>
        <w:br/>
      </w:r>
      <w:hyperlink r:id="rId40">
        <w:r>
          <w:rPr>
            <w:color w:val="00543B"/>
            <w:u w:val="single"/>
          </w:rPr>
          <w:t>Open official source</w:t>
        </w:r>
      </w:hyperlink>
      <w:r>
        <w:t xml:space="preserve"> — Proposed and adopted DHHS rules; confirm final text and effective dates.</w:t>
      </w:r>
    </w:p>
    <w:p w14:paraId="75721CE8" w14:textId="77777777" w:rsidR="009F3E18" w:rsidRDefault="00AE257B">
      <w:pPr>
        <w:spacing w:after="100"/>
        <w:rPr>
          <w:rFonts w:hint="eastAsia"/>
        </w:rPr>
      </w:pPr>
      <w:r>
        <w:rPr>
          <w:b/>
          <w:color w:val="00543B"/>
        </w:rPr>
        <w:t>R33 • Maine Legislature</w:t>
      </w:r>
      <w:r>
        <w:rPr>
          <w:b/>
          <w:color w:val="00543B"/>
        </w:rPr>
        <w:br/>
      </w:r>
      <w:hyperlink r:id="rId41">
        <w:r>
          <w:rPr>
            <w:color w:val="00543B"/>
            <w:u w:val="single"/>
          </w:rPr>
          <w:t>Open official source</w:t>
        </w:r>
      </w:hyperlink>
      <w:r>
        <w:t xml:space="preserve"> — Search bills, amendments, enacted laws and statutory updates.</w:t>
      </w:r>
    </w:p>
    <w:p w14:paraId="35CBD67C" w14:textId="77777777" w:rsidR="009F3E18" w:rsidRDefault="00AE257B">
      <w:pPr>
        <w:spacing w:after="100"/>
        <w:rPr>
          <w:rFonts w:hint="eastAsia"/>
        </w:rPr>
      </w:pPr>
      <w:r>
        <w:rPr>
          <w:b/>
          <w:color w:val="00543B"/>
        </w:rPr>
        <w:t>R34 • CMS — Hospice regulations and notices</w:t>
      </w:r>
      <w:r>
        <w:rPr>
          <w:b/>
          <w:color w:val="00543B"/>
        </w:rPr>
        <w:br/>
      </w:r>
      <w:hyperlink r:id="rId42">
        <w:r>
          <w:rPr>
            <w:color w:val="00543B"/>
            <w:u w:val="single"/>
          </w:rPr>
          <w:t>Open official source</w:t>
        </w:r>
      </w:hyperlink>
      <w:r>
        <w:t xml:space="preserve"> — Final and proposed hospice rules, including FY 2027 changes effective October 1, 2026.</w:t>
      </w:r>
    </w:p>
    <w:p w14:paraId="67F02398" w14:textId="77777777" w:rsidR="009F3E18" w:rsidRDefault="00AE257B">
      <w:pPr>
        <w:spacing w:after="100"/>
        <w:rPr>
          <w:rFonts w:hint="eastAsia"/>
        </w:rPr>
      </w:pPr>
      <w:r>
        <w:rPr>
          <w:b/>
          <w:color w:val="00543B"/>
        </w:rPr>
        <w:t>R35 • CMS — Hospices certification hub</w:t>
      </w:r>
      <w:r>
        <w:rPr>
          <w:b/>
          <w:color w:val="00543B"/>
        </w:rPr>
        <w:br/>
      </w:r>
      <w:hyperlink r:id="rId43">
        <w:r>
          <w:rPr>
            <w:color w:val="00543B"/>
            <w:u w:val="single"/>
          </w:rPr>
          <w:t>Open official source</w:t>
        </w:r>
      </w:hyperlink>
      <w:r>
        <w:t xml:space="preserve"> — Certification, survey and current hospice compliance resources.</w:t>
      </w:r>
    </w:p>
    <w:p w14:paraId="0292622D" w14:textId="77777777" w:rsidR="009F3E18" w:rsidRDefault="00AE257B">
      <w:pPr>
        <w:spacing w:after="100"/>
        <w:rPr>
          <w:rFonts w:hint="eastAsia"/>
        </w:rPr>
      </w:pPr>
      <w:r>
        <w:rPr>
          <w:b/>
          <w:color w:val="00543B"/>
        </w:rPr>
        <w:t>R36 • CMS — Emergency preparedness rule resources</w:t>
      </w:r>
      <w:r>
        <w:rPr>
          <w:b/>
          <w:color w:val="00543B"/>
        </w:rPr>
        <w:br/>
      </w:r>
      <w:hyperlink r:id="rId44">
        <w:r>
          <w:rPr>
            <w:color w:val="00543B"/>
            <w:u w:val="single"/>
          </w:rPr>
          <w:t>Open official source</w:t>
        </w:r>
      </w:hyperlink>
      <w:r>
        <w:t xml:space="preserve"> — Implementation resources and emergency preparedness survey materials.</w:t>
      </w:r>
    </w:p>
    <w:p w14:paraId="44CD17A9" w14:textId="77777777" w:rsidR="009F3E18" w:rsidRDefault="00AE257B">
      <w:pPr>
        <w:spacing w:after="100"/>
        <w:rPr>
          <w:rFonts w:hint="eastAsia"/>
        </w:rPr>
      </w:pPr>
      <w:r>
        <w:rPr>
          <w:b/>
          <w:color w:val="00543B"/>
        </w:rPr>
        <w:t>R37 • PL 2025 Ch.657 / LD 2224 — Fire standards update</w:t>
      </w:r>
      <w:r>
        <w:rPr>
          <w:b/>
          <w:color w:val="00543B"/>
        </w:rPr>
        <w:br/>
      </w:r>
      <w:hyperlink r:id="rId45">
        <w:r>
          <w:rPr>
            <w:color w:val="00543B"/>
            <w:u w:val="single"/>
          </w:rPr>
          <w:t>Open official source</w:t>
        </w:r>
      </w:hyperlink>
      <w:r>
        <w:t xml:space="preserve"> — Enacted April 13, 2026. Section 3 directs FMO adoption of NFPA 72 (2025); verify implementing rule and effective date.</w:t>
      </w:r>
    </w:p>
    <w:p w14:paraId="0B119AE6" w14:textId="77777777" w:rsidR="009F3E18" w:rsidRDefault="00AE257B">
      <w:pPr>
        <w:spacing w:after="100"/>
        <w:rPr>
          <w:rFonts w:hint="eastAsia"/>
        </w:rPr>
      </w:pPr>
      <w:r>
        <w:rPr>
          <w:b/>
          <w:color w:val="00543B"/>
        </w:rPr>
        <w:t>R38 • LD 2100 — Fuel gas detector bill status</w:t>
      </w:r>
      <w:r>
        <w:rPr>
          <w:b/>
          <w:color w:val="00543B"/>
        </w:rPr>
        <w:br/>
      </w:r>
      <w:hyperlink r:id="rId46">
        <w:r>
          <w:rPr>
            <w:color w:val="00543B"/>
            <w:u w:val="single"/>
          </w:rPr>
          <w:t>Open official source</w:t>
        </w:r>
      </w:hyperlink>
      <w:r>
        <w:t xml:space="preserve"> — Final disposition: died between houses April 7, 2026. Do not apply proposed changes as enacted law.</w:t>
      </w:r>
    </w:p>
    <w:p w14:paraId="3D700E45" w14:textId="77777777" w:rsidR="009F3E18" w:rsidRDefault="00AE257B">
      <w:pPr>
        <w:spacing w:after="100"/>
        <w:rPr>
          <w:rFonts w:hint="eastAsia"/>
        </w:rPr>
      </w:pPr>
      <w:r>
        <w:rPr>
          <w:b/>
          <w:color w:val="00543B"/>
        </w:rPr>
        <w:t>R39 • MaineCare Section 43 — Hospice rate determination</w:t>
      </w:r>
      <w:r>
        <w:rPr>
          <w:b/>
          <w:color w:val="00543B"/>
        </w:rPr>
        <w:br/>
      </w:r>
      <w:hyperlink r:id="rId47">
        <w:r>
          <w:rPr>
            <w:color w:val="00543B"/>
            <w:u w:val="single"/>
          </w:rPr>
          <w:t>Open official source</w:t>
        </w:r>
      </w:hyperlink>
      <w:r>
        <w:t xml:space="preserve"> — March 31, 2026 draft-rate notice; monitor completed rulemaking and effective rates if MaineCare-enrolled. Separate from EOP duties.</w:t>
      </w:r>
    </w:p>
    <w:p w14:paraId="0EE0470F" w14:textId="77777777" w:rsidR="009F3E18" w:rsidRDefault="00AE257B">
      <w:pPr>
        <w:pStyle w:val="Heading2"/>
        <w:pBdr>
          <w:bottom w:val="single" w:sz="10" w:space="5" w:color="E43A0A"/>
        </w:pBdr>
      </w:pPr>
      <w:r>
        <w:t>Regulatory change check</w:t>
      </w:r>
    </w:p>
    <w:p w14:paraId="4D12C3B2" w14:textId="77777777" w:rsidR="009F3E18" w:rsidRDefault="00AE257B">
      <w:pPr>
        <w:rPr>
          <w:rFonts w:hint="eastAsia"/>
        </w:rPr>
      </w:pPr>
      <w:r>
        <w:t>PL 2025 Ch.657 §3 directs FMO adoption of NFPA 72 (2025); the FMO standards index listed 2019 at the source review. Verify implementing rule/effective date before determining the alarm code baseline (R19/R37). LD 2100 fuel-gas detector amendments died between houses April 7, 2026 (R38).</w:t>
      </w:r>
    </w:p>
    <w:p w14:paraId="63EA54CF" w14:textId="77777777" w:rsidR="009F3E18" w:rsidRDefault="00AE257B">
      <w:pPr>
        <w:rPr>
          <w:rFonts w:hint="eastAsia"/>
        </w:rPr>
      </w:pPr>
      <w:r>
        <w:t xml:space="preserve">The FMO proposed-rules page listed no proposals at the source review. Monitor R23/R32/R33 for later fire, hospice licensing and other applicable changes. Record final legal status, scope and effective dates before implementation. CMS FY 2027 hospice </w:t>
      </w:r>
      <w:r>
        <w:lastRenderedPageBreak/>
        <w:t>changes effective October 1, 2026 affect certification/election/discharge and payment provisions; current Part 418 controls later changes not yet in older manuals (R03/R34/R35). MaineCare Section 43 draft-rate notices are administrative watch items, separate from EP duties (R39).</w:t>
      </w:r>
    </w:p>
    <w:tbl>
      <w:tblPr>
        <w:tblW w:w="0" w:type="auto"/>
        <w:jc w:val="center"/>
        <w:tblLayout w:type="fixed"/>
        <w:tblLook w:val="04A0" w:firstRow="1" w:lastRow="0" w:firstColumn="1" w:lastColumn="0" w:noHBand="0" w:noVBand="1"/>
      </w:tblPr>
      <w:tblGrid>
        <w:gridCol w:w="3024"/>
        <w:gridCol w:w="3024"/>
        <w:gridCol w:w="4810"/>
      </w:tblGrid>
      <w:tr w:rsidR="009F3E18" w14:paraId="0607F537" w14:textId="77777777">
        <w:trPr>
          <w:cantSplit/>
          <w:tblHeader/>
          <w:jc w:val="center"/>
        </w:trPr>
        <w:tc>
          <w:tcPr>
            <w:tcW w:w="302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FC47E8A" w14:textId="77777777" w:rsidR="009F3E18" w:rsidRDefault="00AE257B">
            <w:pPr>
              <w:keepNext/>
              <w:spacing w:after="20" w:line="257" w:lineRule="auto"/>
              <w:rPr>
                <w:rFonts w:hint="eastAsia"/>
              </w:rPr>
            </w:pPr>
            <w:r>
              <w:rPr>
                <w:b/>
                <w:color w:val="FFFFFF"/>
                <w:sz w:val="18"/>
              </w:rPr>
              <w:t>Change / Authority</w:t>
            </w:r>
          </w:p>
        </w:tc>
        <w:tc>
          <w:tcPr>
            <w:tcW w:w="3024"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203738D8" w14:textId="77777777" w:rsidR="009F3E18" w:rsidRDefault="00AE257B">
            <w:pPr>
              <w:keepNext/>
              <w:spacing w:after="20" w:line="257" w:lineRule="auto"/>
              <w:rPr>
                <w:rFonts w:hint="eastAsia"/>
              </w:rPr>
            </w:pPr>
            <w:r>
              <w:rPr>
                <w:b/>
                <w:color w:val="FFFFFF"/>
                <w:sz w:val="18"/>
              </w:rPr>
              <w:t>Status / Effective date</w:t>
            </w:r>
          </w:p>
        </w:tc>
        <w:tc>
          <w:tcPr>
            <w:tcW w:w="4810" w:type="dxa"/>
            <w:tcBorders>
              <w:top w:val="single" w:sz="4" w:space="0" w:color="D9D9D9"/>
              <w:left w:val="single" w:sz="4" w:space="0" w:color="D9D9D9"/>
              <w:bottom w:val="single" w:sz="4" w:space="0" w:color="D9D9D9"/>
              <w:right w:val="single" w:sz="4" w:space="0" w:color="D9D9D9"/>
            </w:tcBorders>
            <w:shd w:val="clear" w:color="auto" w:fill="00543B"/>
            <w:tcMar>
              <w:top w:w="90" w:type="dxa"/>
              <w:left w:w="85" w:type="dxa"/>
              <w:bottom w:w="90" w:type="dxa"/>
              <w:right w:w="85" w:type="dxa"/>
            </w:tcMar>
            <w:vAlign w:val="center"/>
          </w:tcPr>
          <w:p w14:paraId="018C7F9A" w14:textId="77777777" w:rsidR="009F3E18" w:rsidRDefault="00AE257B">
            <w:pPr>
              <w:keepNext/>
              <w:spacing w:after="20" w:line="257" w:lineRule="auto"/>
              <w:rPr>
                <w:rFonts w:hint="eastAsia"/>
              </w:rPr>
            </w:pPr>
            <w:r>
              <w:rPr>
                <w:b/>
                <w:color w:val="FFFFFF"/>
                <w:sz w:val="18"/>
              </w:rPr>
              <w:t>Applicable sites / Action / Owner</w:t>
            </w:r>
          </w:p>
        </w:tc>
      </w:tr>
      <w:tr w:rsidR="009F3E18" w14:paraId="326D2783" w14:textId="77777777">
        <w:trPr>
          <w:cantSplit/>
          <w:jc w:val="center"/>
        </w:trPr>
        <w:tc>
          <w:tcPr>
            <w:tcW w:w="30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A56F048" w14:textId="77777777" w:rsidR="009F3E18" w:rsidRDefault="009F3E18">
            <w:pPr>
              <w:spacing w:after="20" w:line="257" w:lineRule="auto"/>
              <w:rPr>
                <w:rFonts w:hint="eastAsia"/>
              </w:rPr>
            </w:pPr>
          </w:p>
        </w:tc>
        <w:tc>
          <w:tcPr>
            <w:tcW w:w="30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44CF36C" w14:textId="77777777" w:rsidR="009F3E18" w:rsidRDefault="009F3E18">
            <w:pPr>
              <w:spacing w:after="20" w:line="257" w:lineRule="auto"/>
              <w:rPr>
                <w:rFonts w:hint="eastAsia"/>
              </w:rPr>
            </w:pPr>
          </w:p>
        </w:tc>
        <w:tc>
          <w:tcPr>
            <w:tcW w:w="481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47235B2A" w14:textId="77777777" w:rsidR="009F3E18" w:rsidRDefault="009F3E18">
            <w:pPr>
              <w:spacing w:after="20" w:line="257" w:lineRule="auto"/>
              <w:rPr>
                <w:rFonts w:hint="eastAsia"/>
              </w:rPr>
            </w:pPr>
          </w:p>
        </w:tc>
      </w:tr>
      <w:tr w:rsidR="009F3E18" w14:paraId="4984901E" w14:textId="77777777">
        <w:trPr>
          <w:cantSplit/>
          <w:jc w:val="center"/>
        </w:trPr>
        <w:tc>
          <w:tcPr>
            <w:tcW w:w="30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20918A7C" w14:textId="77777777" w:rsidR="009F3E18" w:rsidRDefault="009F3E18">
            <w:pPr>
              <w:spacing w:after="20" w:line="257" w:lineRule="auto"/>
              <w:rPr>
                <w:rFonts w:hint="eastAsia"/>
              </w:rPr>
            </w:pPr>
          </w:p>
        </w:tc>
        <w:tc>
          <w:tcPr>
            <w:tcW w:w="3024"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0A7A6BE0" w14:textId="77777777" w:rsidR="009F3E18" w:rsidRDefault="009F3E18">
            <w:pPr>
              <w:spacing w:after="20" w:line="257" w:lineRule="auto"/>
              <w:rPr>
                <w:rFonts w:hint="eastAsia"/>
              </w:rPr>
            </w:pPr>
          </w:p>
        </w:tc>
        <w:tc>
          <w:tcPr>
            <w:tcW w:w="4810" w:type="dxa"/>
            <w:tcBorders>
              <w:top w:val="single" w:sz="4" w:space="0" w:color="D9D9D9"/>
              <w:left w:val="single" w:sz="4" w:space="0" w:color="D9D9D9"/>
              <w:bottom w:val="single" w:sz="4" w:space="0" w:color="D9D9D9"/>
              <w:right w:val="single" w:sz="4" w:space="0" w:color="D9D9D9"/>
            </w:tcBorders>
            <w:shd w:val="clear" w:color="auto" w:fill="F4F8F6"/>
            <w:tcMar>
              <w:top w:w="90" w:type="dxa"/>
              <w:left w:w="85" w:type="dxa"/>
              <w:bottom w:w="90" w:type="dxa"/>
              <w:right w:w="85" w:type="dxa"/>
            </w:tcMar>
            <w:vAlign w:val="center"/>
          </w:tcPr>
          <w:p w14:paraId="15892607" w14:textId="77777777" w:rsidR="009F3E18" w:rsidRDefault="009F3E18">
            <w:pPr>
              <w:spacing w:after="20" w:line="257" w:lineRule="auto"/>
              <w:rPr>
                <w:rFonts w:hint="eastAsia"/>
              </w:rPr>
            </w:pPr>
          </w:p>
        </w:tc>
      </w:tr>
      <w:tr w:rsidR="009F3E18" w14:paraId="6F6AB1FB" w14:textId="77777777">
        <w:trPr>
          <w:cantSplit/>
          <w:jc w:val="center"/>
        </w:trPr>
        <w:tc>
          <w:tcPr>
            <w:tcW w:w="30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D99A3DD" w14:textId="77777777" w:rsidR="009F3E18" w:rsidRDefault="009F3E18">
            <w:pPr>
              <w:spacing w:after="20" w:line="257" w:lineRule="auto"/>
              <w:rPr>
                <w:rFonts w:hint="eastAsia"/>
              </w:rPr>
            </w:pPr>
          </w:p>
        </w:tc>
        <w:tc>
          <w:tcPr>
            <w:tcW w:w="3024"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0A3054BE" w14:textId="77777777" w:rsidR="009F3E18" w:rsidRDefault="009F3E18">
            <w:pPr>
              <w:spacing w:after="20" w:line="257" w:lineRule="auto"/>
              <w:rPr>
                <w:rFonts w:hint="eastAsia"/>
              </w:rPr>
            </w:pPr>
          </w:p>
        </w:tc>
        <w:tc>
          <w:tcPr>
            <w:tcW w:w="4810" w:type="dxa"/>
            <w:tcBorders>
              <w:top w:val="single" w:sz="4" w:space="0" w:color="D9D9D9"/>
              <w:left w:val="single" w:sz="4" w:space="0" w:color="D9D9D9"/>
              <w:bottom w:val="single" w:sz="4" w:space="0" w:color="D9D9D9"/>
              <w:right w:val="single" w:sz="4" w:space="0" w:color="D9D9D9"/>
            </w:tcBorders>
            <w:shd w:val="clear" w:color="auto" w:fill="FFFFFF"/>
            <w:tcMar>
              <w:top w:w="90" w:type="dxa"/>
              <w:left w:w="85" w:type="dxa"/>
              <w:bottom w:w="90" w:type="dxa"/>
              <w:right w:w="85" w:type="dxa"/>
            </w:tcMar>
            <w:vAlign w:val="center"/>
          </w:tcPr>
          <w:p w14:paraId="7B2FAF72" w14:textId="77777777" w:rsidR="009F3E18" w:rsidRDefault="009F3E18">
            <w:pPr>
              <w:spacing w:after="20" w:line="257" w:lineRule="auto"/>
              <w:rPr>
                <w:rFonts w:hint="eastAsia"/>
              </w:rPr>
            </w:pPr>
          </w:p>
        </w:tc>
      </w:tr>
    </w:tbl>
    <w:p w14:paraId="66AE6CF6" w14:textId="77777777" w:rsidR="00AE257B" w:rsidRDefault="00AE257B"/>
    <w:sectPr w:rsidR="00AE257B" w:rsidSect="00034616">
      <w:headerReference w:type="default" r:id="rId48"/>
      <w:footerReference w:type="default" r:id="rId49"/>
      <w:pgSz w:w="12240" w:h="15840"/>
      <w:pgMar w:top="1037" w:right="691" w:bottom="792" w:left="691" w:header="259"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5A1A9" w14:textId="77777777" w:rsidR="00AE257B" w:rsidRDefault="00AE257B">
      <w:pPr>
        <w:spacing w:after="0" w:line="240" w:lineRule="auto"/>
        <w:rPr>
          <w:rFonts w:hint="eastAsia"/>
        </w:rPr>
      </w:pPr>
      <w:r>
        <w:separator/>
      </w:r>
    </w:p>
  </w:endnote>
  <w:endnote w:type="continuationSeparator" w:id="0">
    <w:p w14:paraId="7800067D" w14:textId="77777777" w:rsidR="00AE257B" w:rsidRDefault="00AE257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4EDB" w14:textId="731DA0A7" w:rsidR="009F3E18" w:rsidRDefault="00AE257B">
    <w:pPr>
      <w:pStyle w:val="Footer"/>
      <w:jc w:val="center"/>
      <w:rPr>
        <w:rFonts w:hint="eastAsia"/>
      </w:rPr>
    </w:pPr>
    <w:r>
      <w:rPr>
        <w:sz w:val="16"/>
      </w:rPr>
      <w:t xml:space="preserve">Healthcare Coalition of </w:t>
    </w:r>
    <w:proofErr w:type="gramStart"/>
    <w:r>
      <w:rPr>
        <w:sz w:val="16"/>
      </w:rPr>
      <w:t>Maine  •</w:t>
    </w:r>
    <w:proofErr w:type="gramEnd"/>
    <w:r>
      <w:rPr>
        <w:sz w:val="16"/>
      </w:rPr>
      <w:t xml:space="preserve">  Version October </w:t>
    </w:r>
    <w:proofErr w:type="gramStart"/>
    <w:r>
      <w:rPr>
        <w:sz w:val="16"/>
      </w:rPr>
      <w:t>2026  •</w:t>
    </w:r>
    <w:proofErr w:type="gramEnd"/>
    <w:r>
      <w:rPr>
        <w:sz w:val="16"/>
      </w:rPr>
      <w:t xml:space="preserve">  Page </w:t>
    </w:r>
    <w:r>
      <w:fldChar w:fldCharType="begin"/>
    </w:r>
    <w:r>
      <w:instrText>PAGE</w:instrText>
    </w:r>
    <w:r>
      <w:rPr>
        <w:rFonts w:hint="eastAsia"/>
      </w:rPr>
      <w:fldChar w:fldCharType="separate"/>
    </w:r>
    <w:r w:rsidR="00590688">
      <w:rPr>
        <w:noProof/>
      </w:rPr>
      <w:t>2</w:t>
    </w:r>
    <w:r>
      <w:fldChar w:fldCharType="end"/>
    </w:r>
    <w:r>
      <w:rPr>
        <w:sz w:val="16"/>
      </w:rPr>
      <w:t xml:space="preserve"> of </w:t>
    </w:r>
    <w:r>
      <w:fldChar w:fldCharType="begin"/>
    </w:r>
    <w:r>
      <w:instrText>NUMPAGES</w:instrText>
    </w:r>
    <w:r>
      <w:rPr>
        <w:rFonts w:hint="eastAsia"/>
      </w:rPr>
      <w:fldChar w:fldCharType="separate"/>
    </w:r>
    <w:r w:rsidR="00590688">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0C1E8" w14:textId="77777777" w:rsidR="00AE257B" w:rsidRDefault="00AE257B">
      <w:pPr>
        <w:spacing w:after="0" w:line="240" w:lineRule="auto"/>
        <w:rPr>
          <w:rFonts w:hint="eastAsia"/>
        </w:rPr>
      </w:pPr>
      <w:r>
        <w:separator/>
      </w:r>
    </w:p>
  </w:footnote>
  <w:footnote w:type="continuationSeparator" w:id="0">
    <w:p w14:paraId="404C363B" w14:textId="77777777" w:rsidR="00AE257B" w:rsidRDefault="00AE257B">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4E335" w14:textId="77777777" w:rsidR="009F3E18" w:rsidRDefault="00AE257B">
    <w:pPr>
      <w:pStyle w:val="Header"/>
      <w:rPr>
        <w:rFonts w:hint="eastAsia"/>
      </w:rPr>
    </w:pPr>
    <w:r>
      <w:rPr>
        <w:sz w:val="18"/>
      </w:rPr>
      <w:t xml:space="preserve">     HCC-</w:t>
    </w:r>
    <w:proofErr w:type="gramStart"/>
    <w:r>
      <w:rPr>
        <w:sz w:val="18"/>
      </w:rPr>
      <w:t>ME  |</w:t>
    </w:r>
    <w:proofErr w:type="gramEnd"/>
    <w:r>
      <w:rPr>
        <w:sz w:val="18"/>
      </w:rPr>
      <w:t xml:space="preserve">  INPATIENT HOSPICE EOP COMPLIANCE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4748789">
    <w:abstractNumId w:val="8"/>
  </w:num>
  <w:num w:numId="2" w16cid:durableId="1209994664">
    <w:abstractNumId w:val="6"/>
  </w:num>
  <w:num w:numId="3" w16cid:durableId="1849783647">
    <w:abstractNumId w:val="5"/>
  </w:num>
  <w:num w:numId="4" w16cid:durableId="659577951">
    <w:abstractNumId w:val="4"/>
  </w:num>
  <w:num w:numId="5" w16cid:durableId="166597999">
    <w:abstractNumId w:val="7"/>
  </w:num>
  <w:num w:numId="6" w16cid:durableId="1329403117">
    <w:abstractNumId w:val="3"/>
  </w:num>
  <w:num w:numId="7" w16cid:durableId="207961277">
    <w:abstractNumId w:val="2"/>
  </w:num>
  <w:num w:numId="8" w16cid:durableId="1465276468">
    <w:abstractNumId w:val="1"/>
  </w:num>
  <w:num w:numId="9" w16cid:durableId="18427718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90688"/>
    <w:rsid w:val="007B37F5"/>
    <w:rsid w:val="009F3E18"/>
    <w:rsid w:val="00AA1D8D"/>
    <w:rsid w:val="00AE257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8917CFBB-BDE3-482A-B5F0-D5D214516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Lato" w:hAnsi="Lato"/>
      <w:color w:val="24312D"/>
      <w:sz w:val="19"/>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00543B"/>
      <w:sz w:val="3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0543B"/>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E43A0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Theme="majorHAnsi" w:eastAsiaTheme="majorEastAsia" w:hAnsiTheme="majorHAnsi" w:cstheme="majorBidi"/>
      <w:b/>
      <w:color w:val="0054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pPr>
    <w:rPr>
      <w:rFonts w:asciiTheme="majorHAnsi" w:eastAsiaTheme="majorEastAsia" w:hAnsiTheme="majorHAnsi" w:cstheme="majorBidi"/>
      <w:i/>
      <w:iCs/>
      <w:color w:val="5E6A6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Lato" w:hAnsi="Lato"/>
      <w:color w:val="5E6A66"/>
      <w:sz w:val="16"/>
    </w:rPr>
  </w:style>
  <w:style w:type="paragraph" w:customStyle="1" w:styleId="TableText">
    <w:name w:val="Table Text"/>
    <w:rPr>
      <w:rFonts w:ascii="Lato" w:hAnsi="Lato"/>
      <w:color w:val="24312D"/>
      <w:sz w:val="16"/>
    </w:rPr>
  </w:style>
  <w:style w:type="paragraph" w:customStyle="1" w:styleId="IDText">
    <w:name w:val="ID Text"/>
    <w:rPr>
      <w:rFonts w:ascii="Lato" w:hAnsi="Lato"/>
      <w:b/>
      <w:color w:val="00543B"/>
      <w:sz w:val="15"/>
    </w:rPr>
  </w:style>
  <w:style w:type="paragraph" w:customStyle="1" w:styleId="CoverSmall">
    <w:name w:val="Cover Small"/>
    <w:rPr>
      <w:rFonts w:ascii="Lato" w:hAnsi="Lato"/>
      <w:color w:val="5E6A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cfr.gov/current/title-42/chapter-IV/subchapter-B/part-418/subpart-D/section-418.110" TargetMode="External"/><Relationship Id="rId18" Type="http://schemas.openxmlformats.org/officeDocument/2006/relationships/hyperlink" Target="https://www.cms.gov/Regulations-and-Guidance/Guidance/Manuals/downloads/som107ap_i_lsc.pdf" TargetMode="External"/><Relationship Id="rId26" Type="http://schemas.openxmlformats.org/officeDocument/2006/relationships/hyperlink" Target="https://www.maine.gov/dps/fmo/laws-rules-policy/rules" TargetMode="External"/><Relationship Id="rId39" Type="http://schemas.openxmlformats.org/officeDocument/2006/relationships/hyperlink" Target="https://asprtracie.hhs.gov/" TargetMode="External"/><Relationship Id="rId21" Type="http://schemas.openxmlformats.org/officeDocument/2006/relationships/hyperlink" Target="https://www.maine.gov/dhhs/dlc/licensing-certification/medical-facilities" TargetMode="External"/><Relationship Id="rId34" Type="http://schemas.openxmlformats.org/officeDocument/2006/relationships/hyperlink" Target="https://www.cdc.gov/infection-control/hcp/core-practices/index.html" TargetMode="External"/><Relationship Id="rId42" Type="http://schemas.openxmlformats.org/officeDocument/2006/relationships/hyperlink" Target="https://www.cms.gov/medicare/payment/fee-for-service-providers/hospice/hospice-regulations-and-notices" TargetMode="External"/><Relationship Id="rId47" Type="http://schemas.openxmlformats.org/officeDocument/2006/relationships/hyperlink" Target="https://www.maine.gov/dhhs/oms/providers/provider-bulletins/section-43-hospice-services-final-draft-rate-recommendations-and-comment-summary-2026-03-31"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cms.gov/medicare/health-safety-standards/certification-compliance/life-safety-code-health-care-facilities-code-requirements" TargetMode="External"/><Relationship Id="rId29" Type="http://schemas.openxmlformats.org/officeDocument/2006/relationships/hyperlink" Target="https://www.maine.gov/dps/fmo/inspections-plans-review/construction" TargetMode="External"/><Relationship Id="rId11" Type="http://schemas.openxmlformats.org/officeDocument/2006/relationships/hyperlink" Target="https://www.ecfr.gov/current/title-42/chapter-IV/subchapter-B/part-418" TargetMode="External"/><Relationship Id="rId24" Type="http://schemas.openxmlformats.org/officeDocument/2006/relationships/hyperlink" Target="https://legislature.maine.gov/statutes/22/title22sec3477.html" TargetMode="External"/><Relationship Id="rId32" Type="http://schemas.openxmlformats.org/officeDocument/2006/relationships/hyperlink" Target="https://www.maine.gov/dps/fmo/laws-rules-policy/sprinklers-shutdown-policy" TargetMode="External"/><Relationship Id="rId37" Type="http://schemas.openxmlformats.org/officeDocument/2006/relationships/hyperlink" Target="https://www.mainehccs.org/maineeoptoolkit" TargetMode="External"/><Relationship Id="rId40" Type="http://schemas.openxmlformats.org/officeDocument/2006/relationships/hyperlink" Target="https://www.maine.gov/dhhs/about/rulemaking" TargetMode="External"/><Relationship Id="rId45" Type="http://schemas.openxmlformats.org/officeDocument/2006/relationships/hyperlink" Target="https://legislature.maine.gov/legis/bills/getPDF.asp?item=3&amp;paper=SP0907&amp;snum=132" TargetMode="External"/><Relationship Id="rId5" Type="http://schemas.openxmlformats.org/officeDocument/2006/relationships/webSettings" Target="webSettings.xml"/><Relationship Id="rId15" Type="http://schemas.openxmlformats.org/officeDocument/2006/relationships/hyperlink" Target="https://www.ecfr.gov/current/title-42/chapter-IV/subchapter-B/part-418/subpart-D/section-418.112" TargetMode="External"/><Relationship Id="rId23" Type="http://schemas.openxmlformats.org/officeDocument/2006/relationships/hyperlink" Target="https://legislature.maine.gov/statutes/22/title22sec8624.html" TargetMode="External"/><Relationship Id="rId28" Type="http://schemas.openxmlformats.org/officeDocument/2006/relationships/hyperlink" Target="https://www.maine.gov/dps/fmo/inspections-plans-review" TargetMode="External"/><Relationship Id="rId36" Type="http://schemas.openxmlformats.org/officeDocument/2006/relationships/hyperlink" Target="https://www.maine.gov/ems/protocols-resources/comfort-care-dnr-program" TargetMode="External"/><Relationship Id="rId49" Type="http://schemas.openxmlformats.org/officeDocument/2006/relationships/footer" Target="footer1.xml"/><Relationship Id="rId10" Type="http://schemas.openxmlformats.org/officeDocument/2006/relationships/hyperlink" Target="https://www.cms.gov/Regulations-and-Guidance/Guidance/Manuals/downloads/som107ap_z_emergprep.pdf" TargetMode="External"/><Relationship Id="rId19" Type="http://schemas.openxmlformats.org/officeDocument/2006/relationships/hyperlink" Target="https://www.maine.gov/sos/sites/maine.gov.sos/files/inline-files/144c120%20-%20JUL%202025.docx" TargetMode="External"/><Relationship Id="rId31" Type="http://schemas.openxmlformats.org/officeDocument/2006/relationships/hyperlink" Target="https://www.maine.gov/dps/fmo/laws-rules-policy/rules/proposed" TargetMode="External"/><Relationship Id="rId44" Type="http://schemas.openxmlformats.org/officeDocument/2006/relationships/hyperlink" Target="https://www.cms.gov/medicare/health-safety-standards/quality-safety-oversight-emergency-preparedness/emergency-preparedness-rule" TargetMode="External"/><Relationship Id="rId4" Type="http://schemas.openxmlformats.org/officeDocument/2006/relationships/settings" Target="settings.xml"/><Relationship Id="rId9" Type="http://schemas.openxmlformats.org/officeDocument/2006/relationships/hyperlink" Target="https://www.ecfr.gov/current/title-42/chapter-IV/subchapter-B/part-418/subpart-D/section-418.113" TargetMode="External"/><Relationship Id="rId14" Type="http://schemas.openxmlformats.org/officeDocument/2006/relationships/hyperlink" Target="https://www.ecfr.gov/current/title-42/chapter-IV/subchapter-B/part-418/subpart-D/section-418.108" TargetMode="External"/><Relationship Id="rId22" Type="http://schemas.openxmlformats.org/officeDocument/2006/relationships/hyperlink" Target="https://legislature.maine.gov/statutes/22/title22ch1681sec0.html" TargetMode="External"/><Relationship Id="rId27" Type="http://schemas.openxmlformats.org/officeDocument/2006/relationships/hyperlink" Target="https://www.maine.gov/dps/fmo/laws-rules-policy/nfpa-standards" TargetMode="External"/><Relationship Id="rId30" Type="http://schemas.openxmlformats.org/officeDocument/2006/relationships/hyperlink" Target="https://legislature.maine.gov/statutes/25/title25sec2469.html" TargetMode="External"/><Relationship Id="rId35" Type="http://schemas.openxmlformats.org/officeDocument/2006/relationships/hyperlink" Target="https://www.hhs.gov/hipaa/for-professionals/special-topics/emergency-preparedness/index.html" TargetMode="External"/><Relationship Id="rId43" Type="http://schemas.openxmlformats.org/officeDocument/2006/relationships/hyperlink" Target="https://www.cms.gov/medicare/health-safety-standards/certification-compliance/hospices" TargetMode="External"/><Relationship Id="rId48" Type="http://schemas.openxmlformats.org/officeDocument/2006/relationships/header" Target="header1.xml"/><Relationship Id="rId8" Type="http://schemas.openxmlformats.org/officeDocument/2006/relationships/image" Target="media/image1.jp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www.cms.gov/Regulations-and-Guidance/Guidance/Manuals/downloads/som107ap_m_hospice.pdf" TargetMode="External"/><Relationship Id="rId17" Type="http://schemas.openxmlformats.org/officeDocument/2006/relationships/hyperlink" Target="https://www.cms.gov/Medicare/CMS-Forms/CMS-Forms/downloads/cms2786R.pdf" TargetMode="External"/><Relationship Id="rId25" Type="http://schemas.openxmlformats.org/officeDocument/2006/relationships/hyperlink" Target="https://www.maine.gov/dhhs/dlc/safety-reporting/report-a-medical-facility-incident" TargetMode="External"/><Relationship Id="rId33" Type="http://schemas.openxmlformats.org/officeDocument/2006/relationships/hyperlink" Target="https://www.maine.gov/dhhs/mecdc/health-professionals/disease-reporting/report-infectious-diseases" TargetMode="External"/><Relationship Id="rId38" Type="http://schemas.openxmlformats.org/officeDocument/2006/relationships/hyperlink" Target="https://www.mainehccs.org/training-and-webinars" TargetMode="External"/><Relationship Id="rId46" Type="http://schemas.openxmlformats.org/officeDocument/2006/relationships/hyperlink" Target="https://legislature.maine.gov/legis/bills/display_ps.asp?LD=2100&amp;snum=132" TargetMode="External"/><Relationship Id="rId20" Type="http://schemas.openxmlformats.org/officeDocument/2006/relationships/hyperlink" Target="https://www.maine.gov/dhhs/dlc/about-us/rules-regulations" TargetMode="External"/><Relationship Id="rId41" Type="http://schemas.openxmlformats.org/officeDocument/2006/relationships/hyperlink" Target="https://legislature.maine.gov/"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12715</Words>
  <Characters>72481</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Hospice Operated Inpatient Facility EOP Compliance Checklist</dc:title>
  <dc:subject>Healthcare Coalition of Maine Inpatient Hospice Toolkit</dc:subject>
  <dc:creator>Healthcare Coalition of Maine</dc:creator>
  <cp:keywords>hospice, emergency preparedness, Maine, CMS, inpatient, fire safety</cp:keywords>
  <dc:description>generated by python-docx</dc:description>
  <cp:lastModifiedBy>Dieterich, Hannah</cp:lastModifiedBy>
  <cp:revision>2</cp:revision>
  <dcterms:created xsi:type="dcterms:W3CDTF">2013-12-23T23:15:00Z</dcterms:created>
  <dcterms:modified xsi:type="dcterms:W3CDTF">2026-10-16T13:56:00Z</dcterms:modified>
  <cp:category/>
</cp:coreProperties>
</file>